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Default="00720369" w:rsidP="00720369">
      <w:pPr>
        <w:spacing w:line="240" w:lineRule="auto"/>
        <w:rPr>
          <w:rFonts w:ascii="Times New Roman" w:hAnsi="Times New Roman"/>
          <w:caps/>
          <w:color w:val="1D68FF"/>
          <w:sz w:val="28"/>
          <w:szCs w:val="28"/>
        </w:rPr>
      </w:pPr>
      <w:r w:rsidRPr="00720369">
        <w:rPr>
          <w:rFonts w:ascii="Times New Roman" w:hAnsi="Times New Roman"/>
          <w:caps/>
          <w:noProof/>
          <w:color w:val="1D68FF"/>
          <w:sz w:val="28"/>
          <w:szCs w:val="28"/>
          <w:lang w:eastAsia="uk-UA"/>
        </w:rPr>
        <w:drawing>
          <wp:inline distT="0" distB="0" distL="0" distR="0">
            <wp:extent cx="475615" cy="621665"/>
            <wp:effectExtent l="0" t="0" r="635" b="698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Default="00720369" w:rsidP="00720369">
      <w:pPr>
        <w:spacing w:line="240" w:lineRule="auto"/>
        <w:rPr>
          <w:rFonts w:ascii="Times New Roman" w:hAnsi="Times New Roman"/>
          <w:caps/>
          <w:color w:val="1D68FF"/>
          <w:sz w:val="28"/>
          <w:szCs w:val="28"/>
        </w:rPr>
      </w:pPr>
    </w:p>
    <w:p w:rsidR="0003216F" w:rsidRDefault="00720369" w:rsidP="00720369">
      <w:pPr>
        <w:spacing w:line="240" w:lineRule="auto"/>
        <w:rPr>
          <w:rFonts w:ascii="Times New Roman" w:hAnsi="Times New Roman"/>
          <w:caps/>
          <w:color w:val="1D68FF"/>
          <w:sz w:val="24"/>
          <w:szCs w:val="24"/>
        </w:rPr>
      </w:pPr>
      <w:r>
        <w:rPr>
          <w:rFonts w:ascii="Times New Roman" w:hAnsi="Times New Roman"/>
          <w:caps/>
          <w:color w:val="1D68FF"/>
          <w:sz w:val="24"/>
          <w:szCs w:val="24"/>
        </w:rPr>
        <w:t xml:space="preserve">Дрогобицька районна державна адміністрація </w:t>
      </w:r>
    </w:p>
    <w:p w:rsidR="00720369" w:rsidRDefault="00720369" w:rsidP="00720369">
      <w:pPr>
        <w:spacing w:line="240" w:lineRule="auto"/>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720369" w:rsidRDefault="00720369" w:rsidP="00720369">
      <w:pPr>
        <w:spacing w:line="240" w:lineRule="auto"/>
        <w:rPr>
          <w:rFonts w:ascii="Times New Roman" w:hAnsi="Times New Roman"/>
          <w:caps/>
          <w:color w:val="1D68FF"/>
          <w:sz w:val="8"/>
          <w:szCs w:val="8"/>
        </w:rPr>
      </w:pPr>
    </w:p>
    <w:p w:rsidR="00720369" w:rsidRDefault="00720369" w:rsidP="00720369">
      <w:pPr>
        <w:spacing w:line="240" w:lineRule="auto"/>
        <w:rPr>
          <w:rFonts w:ascii="Times New Roman" w:hAnsi="Times New Roman"/>
          <w:b/>
          <w:caps/>
          <w:color w:val="1D68FF"/>
          <w:sz w:val="32"/>
          <w:szCs w:val="32"/>
        </w:rPr>
      </w:pPr>
    </w:p>
    <w:p w:rsidR="00720369" w:rsidRDefault="00720369" w:rsidP="00720369">
      <w:pPr>
        <w:spacing w:line="240" w:lineRule="auto"/>
        <w:rPr>
          <w:rFonts w:ascii="Times New Roman" w:hAnsi="Times New Roman"/>
          <w:b/>
          <w:caps/>
          <w:color w:val="1D68FF"/>
          <w:sz w:val="32"/>
          <w:szCs w:val="32"/>
        </w:rPr>
      </w:pPr>
      <w:r>
        <w:rPr>
          <w:rFonts w:ascii="Times New Roman" w:hAnsi="Times New Roman"/>
          <w:b/>
          <w:caps/>
          <w:color w:val="1D68FF"/>
          <w:sz w:val="32"/>
          <w:szCs w:val="32"/>
        </w:rPr>
        <w:t>Дрогобицька районна ВІЙСЬКОВА адміністрація</w:t>
      </w:r>
    </w:p>
    <w:p w:rsidR="00720369" w:rsidRDefault="00720369" w:rsidP="00720369">
      <w:pPr>
        <w:rPr>
          <w:color w:val="000000" w:themeColor="text1"/>
        </w:rPr>
      </w:pPr>
    </w:p>
    <w:p w:rsidR="002B6909" w:rsidRDefault="0003216F" w:rsidP="006C7DED">
      <w:pPr>
        <w:rPr>
          <w:rFonts w:ascii="Times New Roman" w:hAnsi="Times New Roman"/>
          <w:b/>
          <w:color w:val="000000" w:themeColor="text1"/>
          <w:sz w:val="28"/>
          <w:szCs w:val="28"/>
        </w:rPr>
      </w:pPr>
      <w:r w:rsidRPr="0003216F">
        <w:rPr>
          <w:rFonts w:ascii="Times New Roman" w:hAnsi="Times New Roman"/>
          <w:b/>
          <w:color w:val="000000" w:themeColor="text1"/>
          <w:sz w:val="28"/>
          <w:szCs w:val="28"/>
        </w:rPr>
        <w:t xml:space="preserve">Р О З П О Р Я Д Ж Е Н </w:t>
      </w:r>
      <w:proofErr w:type="spellStart"/>
      <w:r w:rsidRPr="0003216F">
        <w:rPr>
          <w:rFonts w:ascii="Times New Roman" w:hAnsi="Times New Roman"/>
          <w:b/>
          <w:color w:val="000000" w:themeColor="text1"/>
          <w:sz w:val="28"/>
          <w:szCs w:val="28"/>
        </w:rPr>
        <w:t>Н</w:t>
      </w:r>
      <w:proofErr w:type="spellEnd"/>
      <w:r w:rsidRPr="0003216F">
        <w:rPr>
          <w:rFonts w:ascii="Times New Roman" w:hAnsi="Times New Roman"/>
          <w:b/>
          <w:color w:val="000000" w:themeColor="text1"/>
          <w:sz w:val="28"/>
          <w:szCs w:val="28"/>
        </w:rPr>
        <w:t xml:space="preserve"> Я</w:t>
      </w:r>
    </w:p>
    <w:p w:rsidR="006C7DED" w:rsidRDefault="006C7DED" w:rsidP="006C7DED">
      <w:pPr>
        <w:jc w:val="both"/>
        <w:rPr>
          <w:rFonts w:ascii="Times New Roman" w:hAnsi="Times New Roman"/>
          <w:color w:val="1D68FF"/>
        </w:rPr>
      </w:pPr>
    </w:p>
    <w:p w:rsidR="006C7DED" w:rsidRPr="006C7DED" w:rsidRDefault="006C7DED" w:rsidP="006C7DED">
      <w:pPr>
        <w:jc w:val="both"/>
        <w:rPr>
          <w:rFonts w:ascii="Times New Roman" w:hAnsi="Times New Roman"/>
          <w:color w:val="1D68FF"/>
        </w:rPr>
      </w:pPr>
      <w:r>
        <w:rPr>
          <w:rFonts w:ascii="Times New Roman" w:hAnsi="Times New Roman"/>
          <w:color w:val="1D68FF"/>
        </w:rPr>
        <w:t>31</w:t>
      </w:r>
      <w:r w:rsidRPr="006C7DED">
        <w:rPr>
          <w:rFonts w:ascii="Times New Roman" w:hAnsi="Times New Roman"/>
          <w:color w:val="1D68FF"/>
        </w:rPr>
        <w:t xml:space="preserve"> березня 2022 року </w:t>
      </w:r>
      <w:r w:rsidRPr="006C7DED">
        <w:rPr>
          <w:rFonts w:ascii="Times New Roman" w:hAnsi="Times New Roman"/>
          <w:color w:val="1D68FF"/>
        </w:rPr>
        <w:tab/>
      </w:r>
      <w:r w:rsidRPr="006C7DED">
        <w:rPr>
          <w:rFonts w:ascii="Times New Roman" w:hAnsi="Times New Roman"/>
          <w:color w:val="1D68FF"/>
        </w:rPr>
        <w:tab/>
      </w:r>
      <w:r w:rsidRPr="006C7DED">
        <w:rPr>
          <w:rFonts w:ascii="Times New Roman" w:hAnsi="Times New Roman"/>
          <w:color w:val="1D68FF"/>
        </w:rPr>
        <w:tab/>
      </w:r>
      <w:r>
        <w:rPr>
          <w:rFonts w:ascii="Times New Roman" w:hAnsi="Times New Roman"/>
          <w:color w:val="1D68FF"/>
        </w:rPr>
        <w:t xml:space="preserve">       </w:t>
      </w:r>
      <w:r w:rsidRPr="006C7DED">
        <w:rPr>
          <w:rFonts w:ascii="Times New Roman" w:hAnsi="Times New Roman"/>
          <w:color w:val="1D68FF"/>
        </w:rPr>
        <w:t xml:space="preserve">Дрогобич </w:t>
      </w:r>
      <w:r w:rsidRPr="006C7DED">
        <w:rPr>
          <w:rFonts w:ascii="Times New Roman" w:hAnsi="Times New Roman"/>
          <w:color w:val="1D68FF"/>
        </w:rPr>
        <w:tab/>
      </w:r>
      <w:r w:rsidRPr="006C7DED">
        <w:rPr>
          <w:rFonts w:ascii="Times New Roman" w:hAnsi="Times New Roman"/>
          <w:color w:val="1D68FF"/>
        </w:rPr>
        <w:tab/>
      </w:r>
      <w:r w:rsidRPr="006C7DED">
        <w:rPr>
          <w:rFonts w:ascii="Times New Roman" w:hAnsi="Times New Roman"/>
          <w:color w:val="1D68FF"/>
        </w:rPr>
        <w:tab/>
        <w:t xml:space="preserve">            </w:t>
      </w:r>
      <w:r>
        <w:rPr>
          <w:rFonts w:ascii="Times New Roman" w:hAnsi="Times New Roman"/>
          <w:color w:val="1D68FF"/>
        </w:rPr>
        <w:t xml:space="preserve">                        </w:t>
      </w:r>
      <w:r w:rsidRPr="006C7DED">
        <w:rPr>
          <w:rFonts w:ascii="Times New Roman" w:hAnsi="Times New Roman"/>
          <w:color w:val="1D68FF"/>
        </w:rPr>
        <w:t xml:space="preserve"> № 3</w:t>
      </w:r>
      <w:r>
        <w:rPr>
          <w:rFonts w:ascii="Times New Roman" w:hAnsi="Times New Roman"/>
          <w:color w:val="1D68FF"/>
        </w:rPr>
        <w:t>4</w:t>
      </w:r>
    </w:p>
    <w:p w:rsidR="006C7DED" w:rsidRPr="0003216F" w:rsidRDefault="006C7DED" w:rsidP="006C7DED">
      <w:pPr>
        <w:rPr>
          <w:rFonts w:ascii="Times New Roman" w:hAnsi="Times New Roman"/>
          <w:color w:val="000000" w:themeColor="text1"/>
          <w:sz w:val="28"/>
          <w:szCs w:val="28"/>
        </w:rPr>
      </w:pPr>
    </w:p>
    <w:p w:rsidR="00EA7BC4" w:rsidRPr="0003216F" w:rsidRDefault="00EA7BC4" w:rsidP="00EA7BC4">
      <w:pPr>
        <w:suppressAutoHyphens/>
        <w:spacing w:after="140"/>
        <w:jc w:val="left"/>
        <w:rPr>
          <w:rFonts w:ascii="Times New Roman" w:eastAsia="Times New Roman" w:hAnsi="Times New Roman"/>
          <w:sz w:val="24"/>
          <w:szCs w:val="24"/>
          <w:lang w:eastAsia="zh-CN"/>
        </w:rPr>
      </w:pPr>
      <w:r w:rsidRPr="0003216F">
        <w:rPr>
          <w:rFonts w:ascii="Times New Roman" w:eastAsia="Times New Roman" w:hAnsi="Times New Roman"/>
          <w:b/>
          <w:bCs/>
          <w:i/>
          <w:iCs/>
          <w:sz w:val="26"/>
          <w:lang w:eastAsia="zh-CN"/>
        </w:rPr>
        <w:t xml:space="preserve">Про затвердження Положення про                                                                                                  відділ правового забезпечення                                                                                                     апарату Дрогобицької районної                                                                 </w:t>
      </w:r>
      <w:r w:rsidR="0003216F" w:rsidRPr="0003216F">
        <w:rPr>
          <w:rFonts w:ascii="Times New Roman" w:eastAsia="Times New Roman" w:hAnsi="Times New Roman"/>
          <w:b/>
          <w:bCs/>
          <w:i/>
          <w:iCs/>
          <w:sz w:val="26"/>
          <w:lang w:eastAsia="zh-CN"/>
        </w:rPr>
        <w:t xml:space="preserve">                               військово</w:t>
      </w:r>
      <w:r w:rsidRPr="0003216F">
        <w:rPr>
          <w:rFonts w:ascii="Times New Roman" w:eastAsia="Times New Roman" w:hAnsi="Times New Roman"/>
          <w:b/>
          <w:bCs/>
          <w:i/>
          <w:iCs/>
          <w:sz w:val="26"/>
          <w:lang w:eastAsia="zh-CN"/>
        </w:rPr>
        <w:t>ї адміністрації</w:t>
      </w:r>
    </w:p>
    <w:p w:rsidR="00EA7BC4" w:rsidRPr="0003216F" w:rsidRDefault="00EA7BC4" w:rsidP="00EA7BC4">
      <w:pPr>
        <w:suppressAutoHyphens/>
        <w:spacing w:after="140"/>
        <w:jc w:val="left"/>
        <w:rPr>
          <w:rFonts w:ascii="Times New Roman" w:eastAsia="Times New Roman" w:hAnsi="Times New Roman"/>
          <w:sz w:val="24"/>
          <w:szCs w:val="24"/>
          <w:lang w:eastAsia="zh-CN"/>
        </w:rPr>
      </w:pPr>
    </w:p>
    <w:p w:rsidR="00EA7BC4" w:rsidRPr="00EA7BC4" w:rsidRDefault="00EA7BC4" w:rsidP="00EA7BC4">
      <w:pPr>
        <w:tabs>
          <w:tab w:val="left" w:pos="105"/>
        </w:tabs>
        <w:suppressAutoHyphens/>
        <w:spacing w:line="240" w:lineRule="auto"/>
        <w:ind w:firstLine="680"/>
        <w:jc w:val="both"/>
        <w:rPr>
          <w:rFonts w:ascii="Times New Roman" w:eastAsia="Times New Roman" w:hAnsi="Times New Roman"/>
          <w:color w:val="000000"/>
          <w:sz w:val="26"/>
          <w:szCs w:val="26"/>
          <w:lang w:eastAsia="zh-CN"/>
        </w:rPr>
      </w:pPr>
      <w:r w:rsidRPr="00EA7BC4">
        <w:rPr>
          <w:rFonts w:ascii="Times New Roman" w:eastAsia="Times New Roman" w:hAnsi="Times New Roman"/>
          <w:color w:val="000000"/>
          <w:sz w:val="26"/>
          <w:szCs w:val="26"/>
          <w:lang w:eastAsia="zh-CN"/>
        </w:rPr>
        <w:t>Відповідно до статті 3 Закону України «Про державну службу», статей 6,              39, 41 Закону України «Про місцеві державні адміністрації», постанови Кабінету Міністрів України від 26 вересня 2012 року № 887 «Про затвердження Типового положення про структурний підрозділ місцевої державної адміністрації», постанови Кабінету Міністрів України від 26 листопада 2008 року №1040 «Про затвердження Загального положення про юридичну службу міністерства, іншого органу виконавчої влади, державного підприємства, установи та організації», враховуючи розпорядження Дрогобицької районної військов</w:t>
      </w:r>
      <w:r w:rsidR="0003216F">
        <w:rPr>
          <w:rFonts w:ascii="Times New Roman" w:eastAsia="Times New Roman" w:hAnsi="Times New Roman"/>
          <w:color w:val="000000"/>
          <w:sz w:val="26"/>
          <w:szCs w:val="26"/>
          <w:lang w:eastAsia="zh-CN"/>
        </w:rPr>
        <w:t>ої адміністрації від 28 березня </w:t>
      </w:r>
      <w:r w:rsidRPr="00EA7BC4">
        <w:rPr>
          <w:rFonts w:ascii="Times New Roman" w:eastAsia="Times New Roman" w:hAnsi="Times New Roman"/>
          <w:color w:val="000000"/>
          <w:sz w:val="26"/>
          <w:szCs w:val="26"/>
          <w:lang w:eastAsia="zh-CN"/>
        </w:rPr>
        <w:t xml:space="preserve">2022 року № 29 «Про впорядкування структури районної </w:t>
      </w:r>
      <w:r w:rsidR="0003216F">
        <w:rPr>
          <w:rFonts w:ascii="Times New Roman" w:eastAsia="Times New Roman" w:hAnsi="Times New Roman"/>
          <w:color w:val="000000"/>
          <w:sz w:val="26"/>
          <w:szCs w:val="26"/>
          <w:lang w:eastAsia="zh-CN"/>
        </w:rPr>
        <w:t>військової</w:t>
      </w:r>
      <w:r w:rsidRPr="00EA7BC4">
        <w:rPr>
          <w:rFonts w:ascii="Times New Roman" w:eastAsia="Times New Roman" w:hAnsi="Times New Roman"/>
          <w:color w:val="000000"/>
          <w:sz w:val="26"/>
          <w:szCs w:val="26"/>
          <w:lang w:eastAsia="zh-CN"/>
        </w:rPr>
        <w:t xml:space="preserve"> адміністрації»:</w:t>
      </w:r>
    </w:p>
    <w:p w:rsidR="00EA7BC4" w:rsidRPr="0003216F" w:rsidRDefault="00EA7BC4" w:rsidP="00EA7BC4">
      <w:pPr>
        <w:tabs>
          <w:tab w:val="left" w:pos="105"/>
        </w:tabs>
        <w:suppressAutoHyphens/>
        <w:spacing w:line="240" w:lineRule="auto"/>
        <w:ind w:firstLine="680"/>
        <w:jc w:val="both"/>
        <w:rPr>
          <w:rFonts w:ascii="Times New Roman" w:eastAsia="Times New Roman" w:hAnsi="Times New Roman"/>
          <w:sz w:val="24"/>
          <w:szCs w:val="24"/>
          <w:lang w:eastAsia="zh-CN"/>
        </w:rPr>
      </w:pPr>
    </w:p>
    <w:p w:rsidR="00EA7BC4" w:rsidRDefault="00EA7BC4" w:rsidP="00EA7BC4">
      <w:pPr>
        <w:tabs>
          <w:tab w:val="left" w:pos="105"/>
        </w:tabs>
        <w:suppressAutoHyphens/>
        <w:spacing w:line="240" w:lineRule="auto"/>
        <w:ind w:firstLine="680"/>
        <w:jc w:val="both"/>
        <w:rPr>
          <w:rFonts w:ascii="Times New Roman" w:eastAsia="Times New Roman" w:hAnsi="Times New Roman"/>
          <w:color w:val="000000"/>
          <w:sz w:val="26"/>
          <w:szCs w:val="26"/>
          <w:lang w:eastAsia="zh-CN"/>
        </w:rPr>
      </w:pPr>
      <w:r w:rsidRPr="00EA7BC4">
        <w:rPr>
          <w:rFonts w:ascii="Times New Roman" w:eastAsia="Times New Roman" w:hAnsi="Times New Roman"/>
          <w:color w:val="000000"/>
          <w:sz w:val="26"/>
          <w:szCs w:val="26"/>
          <w:lang w:eastAsia="zh-CN"/>
        </w:rPr>
        <w:t xml:space="preserve">1. Затвердити Положення про відділ правового забезпечення апарату Дрогобицької районної </w:t>
      </w:r>
      <w:r w:rsidR="0003216F">
        <w:rPr>
          <w:rFonts w:ascii="Times New Roman" w:eastAsia="Times New Roman" w:hAnsi="Times New Roman"/>
          <w:color w:val="000000"/>
          <w:sz w:val="26"/>
          <w:szCs w:val="26"/>
          <w:lang w:eastAsia="zh-CN"/>
        </w:rPr>
        <w:t>військової</w:t>
      </w:r>
      <w:r w:rsidRPr="00EA7BC4">
        <w:rPr>
          <w:rFonts w:ascii="Times New Roman" w:eastAsia="Times New Roman" w:hAnsi="Times New Roman"/>
          <w:color w:val="000000"/>
          <w:sz w:val="26"/>
          <w:szCs w:val="26"/>
          <w:lang w:eastAsia="zh-CN"/>
        </w:rPr>
        <w:t xml:space="preserve"> адміністрації, що додається.</w:t>
      </w:r>
    </w:p>
    <w:p w:rsidR="00EA7BC4" w:rsidRPr="002E7A21" w:rsidRDefault="002E7A21" w:rsidP="002E7A21">
      <w:pPr>
        <w:tabs>
          <w:tab w:val="left" w:pos="105"/>
        </w:tabs>
        <w:ind w:firstLine="680"/>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2. </w:t>
      </w:r>
      <w:r w:rsidRPr="002E7A21">
        <w:rPr>
          <w:rFonts w:ascii="Times New Roman" w:eastAsia="Times New Roman" w:hAnsi="Times New Roman"/>
          <w:color w:val="000000"/>
          <w:sz w:val="26"/>
          <w:szCs w:val="26"/>
          <w:lang w:eastAsia="zh-CN"/>
        </w:rPr>
        <w:t xml:space="preserve"> Визнати таким, що втратило чинність розпорядження Дрогобицької районної державної адміністрації від </w:t>
      </w:r>
      <w:r>
        <w:rPr>
          <w:rFonts w:ascii="Times New Roman" w:eastAsia="Times New Roman" w:hAnsi="Times New Roman"/>
          <w:color w:val="000000"/>
          <w:sz w:val="26"/>
          <w:szCs w:val="26"/>
          <w:lang w:eastAsia="zh-CN"/>
        </w:rPr>
        <w:t>06 грудня 2021</w:t>
      </w:r>
      <w:r w:rsidRPr="002E7A21">
        <w:rPr>
          <w:rFonts w:ascii="Times New Roman" w:eastAsia="Times New Roman" w:hAnsi="Times New Roman"/>
          <w:color w:val="000000"/>
          <w:sz w:val="26"/>
          <w:szCs w:val="26"/>
          <w:lang w:eastAsia="zh-CN"/>
        </w:rPr>
        <w:t xml:space="preserve"> року № </w:t>
      </w:r>
      <w:r>
        <w:rPr>
          <w:rFonts w:ascii="Times New Roman" w:eastAsia="Times New Roman" w:hAnsi="Times New Roman"/>
          <w:color w:val="000000"/>
          <w:sz w:val="26"/>
          <w:szCs w:val="26"/>
          <w:lang w:eastAsia="zh-CN"/>
        </w:rPr>
        <w:t>225</w:t>
      </w:r>
      <w:r w:rsidRPr="002E7A21">
        <w:rPr>
          <w:rFonts w:ascii="Times New Roman" w:eastAsia="Times New Roman" w:hAnsi="Times New Roman"/>
          <w:color w:val="000000"/>
          <w:sz w:val="26"/>
          <w:szCs w:val="26"/>
          <w:lang w:eastAsia="zh-CN"/>
        </w:rPr>
        <w:t xml:space="preserve"> «</w:t>
      </w:r>
      <w:r w:rsidRPr="002E7A21">
        <w:rPr>
          <w:rFonts w:ascii="Times New Roman" w:eastAsia="Times New Roman" w:hAnsi="Times New Roman"/>
          <w:bCs/>
          <w:color w:val="000000"/>
          <w:sz w:val="26"/>
          <w:lang w:eastAsia="zh-CN"/>
        </w:rPr>
        <w:t>Про затвердження Положення п</w:t>
      </w:r>
      <w:r>
        <w:rPr>
          <w:rFonts w:ascii="Times New Roman" w:eastAsia="Times New Roman" w:hAnsi="Times New Roman"/>
          <w:bCs/>
          <w:color w:val="000000"/>
          <w:sz w:val="26"/>
          <w:lang w:eastAsia="zh-CN"/>
        </w:rPr>
        <w:t>ро відділ правового забезпечення</w:t>
      </w:r>
      <w:r w:rsidRPr="002E7A21">
        <w:rPr>
          <w:rFonts w:ascii="Times New Roman" w:eastAsia="Times New Roman" w:hAnsi="Times New Roman"/>
          <w:bCs/>
          <w:color w:val="000000"/>
          <w:sz w:val="26"/>
          <w:lang w:eastAsia="zh-CN"/>
        </w:rPr>
        <w:t xml:space="preserve"> апарату Дрогобицької районної державної адміністрації</w:t>
      </w:r>
      <w:r w:rsidRPr="002E7A21">
        <w:rPr>
          <w:rFonts w:ascii="Times New Roman" w:eastAsia="Times New Roman" w:hAnsi="Times New Roman"/>
          <w:color w:val="000000"/>
          <w:sz w:val="26"/>
          <w:szCs w:val="26"/>
          <w:lang w:eastAsia="zh-CN"/>
        </w:rPr>
        <w:t>».</w:t>
      </w:r>
    </w:p>
    <w:p w:rsidR="00EA7BC4" w:rsidRPr="00EA7BC4" w:rsidRDefault="002E7A21" w:rsidP="00EA7BC4">
      <w:pPr>
        <w:tabs>
          <w:tab w:val="left" w:pos="105"/>
        </w:tabs>
        <w:suppressAutoHyphens/>
        <w:spacing w:line="240" w:lineRule="auto"/>
        <w:ind w:firstLine="680"/>
        <w:jc w:val="both"/>
        <w:rPr>
          <w:rFonts w:ascii="Times New Roman" w:eastAsia="Times New Roman" w:hAnsi="Times New Roman"/>
          <w:sz w:val="24"/>
          <w:szCs w:val="24"/>
          <w:lang w:val="ru-RU" w:eastAsia="zh-CN"/>
        </w:rPr>
      </w:pPr>
      <w:r>
        <w:rPr>
          <w:rFonts w:ascii="Times New Roman" w:eastAsia="Times New Roman" w:hAnsi="Times New Roman"/>
          <w:color w:val="000000"/>
          <w:sz w:val="26"/>
          <w:szCs w:val="26"/>
          <w:lang w:eastAsia="zh-CN"/>
        </w:rPr>
        <w:t>3</w:t>
      </w:r>
      <w:r w:rsidR="00EA7BC4" w:rsidRPr="00EA7BC4">
        <w:rPr>
          <w:rFonts w:ascii="Times New Roman" w:eastAsia="Times New Roman" w:hAnsi="Times New Roman"/>
          <w:color w:val="000000"/>
          <w:sz w:val="26"/>
          <w:szCs w:val="26"/>
          <w:lang w:eastAsia="zh-CN"/>
        </w:rPr>
        <w:t>. Контроль за  виконанням розпорядження покласти на керівника апарату          рай</w:t>
      </w:r>
      <w:r w:rsidR="0003216F">
        <w:rPr>
          <w:rFonts w:ascii="Times New Roman" w:eastAsia="Times New Roman" w:hAnsi="Times New Roman"/>
          <w:color w:val="000000"/>
          <w:sz w:val="26"/>
          <w:szCs w:val="26"/>
          <w:lang w:eastAsia="zh-CN"/>
        </w:rPr>
        <w:t>онної військової адміністрації</w:t>
      </w:r>
      <w:r w:rsidR="00EA7BC4" w:rsidRPr="00EA7BC4">
        <w:rPr>
          <w:rFonts w:ascii="Times New Roman" w:eastAsia="Times New Roman" w:hAnsi="Times New Roman"/>
          <w:color w:val="000000"/>
          <w:sz w:val="26"/>
          <w:szCs w:val="26"/>
          <w:lang w:eastAsia="zh-CN"/>
        </w:rPr>
        <w:t xml:space="preserve"> Мар</w:t>
      </w:r>
      <w:r w:rsidR="00EA7BC4" w:rsidRPr="00EA7BC4">
        <w:rPr>
          <w:rFonts w:ascii="Segoe UI" w:eastAsia="Times New Roman" w:hAnsi="Segoe UI"/>
          <w:color w:val="000000"/>
          <w:sz w:val="26"/>
          <w:szCs w:val="26"/>
          <w:lang w:eastAsia="zh-CN"/>
        </w:rPr>
        <w:t>'</w:t>
      </w:r>
      <w:r w:rsidR="00EA7BC4" w:rsidRPr="00EA7BC4">
        <w:rPr>
          <w:rFonts w:ascii="Times New Roman" w:eastAsia="Times New Roman" w:hAnsi="Times New Roman"/>
          <w:color w:val="000000"/>
          <w:sz w:val="26"/>
          <w:szCs w:val="26"/>
          <w:lang w:eastAsia="zh-CN"/>
        </w:rPr>
        <w:t>яну Жук.</w:t>
      </w:r>
    </w:p>
    <w:p w:rsidR="00EA7BC4" w:rsidRPr="00EA7BC4" w:rsidRDefault="00EA7BC4" w:rsidP="00EA7BC4">
      <w:pPr>
        <w:suppressAutoHyphens/>
        <w:spacing w:line="240" w:lineRule="auto"/>
        <w:jc w:val="both"/>
        <w:rPr>
          <w:rFonts w:ascii="Times New Roman" w:eastAsia="Times New Roman" w:hAnsi="Times New Roman"/>
          <w:b/>
          <w:sz w:val="26"/>
          <w:szCs w:val="26"/>
          <w:lang w:eastAsia="zh-CN"/>
        </w:rPr>
      </w:pPr>
    </w:p>
    <w:p w:rsidR="004C178F" w:rsidRDefault="004C178F" w:rsidP="00720369">
      <w:pPr>
        <w:tabs>
          <w:tab w:val="left" w:pos="375"/>
          <w:tab w:val="left" w:pos="435"/>
          <w:tab w:val="left" w:pos="1035"/>
        </w:tabs>
        <w:jc w:val="both"/>
        <w:rPr>
          <w:rFonts w:ascii="Times New Roman" w:hAnsi="Times New Roman"/>
          <w:b/>
          <w:color w:val="000000"/>
          <w:sz w:val="26"/>
          <w:szCs w:val="26"/>
        </w:rPr>
      </w:pPr>
    </w:p>
    <w:p w:rsidR="004C178F" w:rsidRPr="00AA3474" w:rsidRDefault="004C178F" w:rsidP="00720369">
      <w:pPr>
        <w:tabs>
          <w:tab w:val="left" w:pos="375"/>
          <w:tab w:val="left" w:pos="435"/>
          <w:tab w:val="left" w:pos="1035"/>
        </w:tabs>
        <w:jc w:val="both"/>
        <w:rPr>
          <w:rFonts w:ascii="Times New Roman" w:hAnsi="Times New Roman"/>
          <w:sz w:val="26"/>
          <w:szCs w:val="26"/>
        </w:rPr>
      </w:pPr>
    </w:p>
    <w:p w:rsidR="002B6909" w:rsidRPr="00EA7BC4" w:rsidRDefault="002B6909" w:rsidP="00720369">
      <w:pPr>
        <w:tabs>
          <w:tab w:val="left" w:pos="375"/>
          <w:tab w:val="left" w:pos="435"/>
          <w:tab w:val="left" w:pos="1035"/>
        </w:tabs>
        <w:jc w:val="both"/>
        <w:rPr>
          <w:rFonts w:ascii="Times New Roman" w:hAnsi="Times New Roman"/>
          <w:b/>
          <w:sz w:val="26"/>
          <w:szCs w:val="26"/>
        </w:rPr>
      </w:pPr>
      <w:r w:rsidRPr="00EA7BC4">
        <w:rPr>
          <w:rFonts w:ascii="Times New Roman" w:hAnsi="Times New Roman"/>
          <w:b/>
          <w:sz w:val="26"/>
          <w:szCs w:val="26"/>
        </w:rPr>
        <w:t xml:space="preserve"> Начальник                                                       </w:t>
      </w:r>
      <w:r w:rsidR="00EA7BC4">
        <w:rPr>
          <w:rFonts w:ascii="Times New Roman" w:hAnsi="Times New Roman"/>
          <w:b/>
          <w:sz w:val="26"/>
          <w:szCs w:val="26"/>
        </w:rPr>
        <w:t xml:space="preserve">                             </w:t>
      </w:r>
      <w:r w:rsidRPr="00EA7BC4">
        <w:rPr>
          <w:rFonts w:ascii="Times New Roman" w:hAnsi="Times New Roman"/>
          <w:b/>
          <w:sz w:val="26"/>
          <w:szCs w:val="26"/>
        </w:rPr>
        <w:t xml:space="preserve">      Степан КУЛИНЯК</w:t>
      </w:r>
    </w:p>
    <w:p w:rsidR="007A2BD3" w:rsidRDefault="007A2BD3"/>
    <w:p w:rsidR="00720369" w:rsidRDefault="00720369"/>
    <w:p w:rsidR="00720369" w:rsidRDefault="00720369"/>
    <w:p w:rsidR="00720369" w:rsidRDefault="00720369"/>
    <w:p w:rsidR="00720369" w:rsidRDefault="00720369" w:rsidP="00EC71D4">
      <w:pPr>
        <w:jc w:val="both"/>
      </w:pPr>
    </w:p>
    <w:p w:rsidR="00EC71D4" w:rsidRDefault="00EC71D4" w:rsidP="00EC71D4">
      <w:pPr>
        <w:jc w:val="both"/>
      </w:pPr>
    </w:p>
    <w:p w:rsidR="00EC71D4" w:rsidRDefault="00EC71D4" w:rsidP="00EC71D4">
      <w:pPr>
        <w:jc w:val="both"/>
      </w:pPr>
    </w:p>
    <w:p w:rsidR="006C7DED" w:rsidRDefault="006C7DED" w:rsidP="006C7DED">
      <w:pPr>
        <w:pStyle w:val="1"/>
        <w:ind w:left="6237"/>
        <w:rPr>
          <w:rFonts w:ascii="Times New Roman" w:hAnsi="Times New Roman"/>
          <w:b/>
          <w:bCs/>
          <w:color w:val="000000"/>
          <w:sz w:val="26"/>
          <w:szCs w:val="26"/>
          <w:lang w:val="uk-UA" w:eastAsia="ar-SA"/>
        </w:rPr>
      </w:pPr>
      <w:r>
        <w:rPr>
          <w:rFonts w:ascii="Times New Roman" w:hAnsi="Times New Roman"/>
          <w:b/>
          <w:bCs/>
          <w:color w:val="000000"/>
          <w:sz w:val="26"/>
          <w:szCs w:val="26"/>
          <w:lang w:val="uk-UA" w:eastAsia="ar-SA"/>
        </w:rPr>
        <w:t>ЗАТВЕРДЖЕНО</w:t>
      </w:r>
    </w:p>
    <w:p w:rsidR="006C7DED" w:rsidRDefault="006C7DED" w:rsidP="006C7DED">
      <w:pPr>
        <w:pStyle w:val="1"/>
        <w:ind w:left="6237"/>
        <w:rPr>
          <w:color w:val="000000"/>
          <w:sz w:val="26"/>
          <w:szCs w:val="26"/>
          <w:lang w:val="uk-UA"/>
        </w:rPr>
      </w:pPr>
      <w:r>
        <w:rPr>
          <w:rFonts w:ascii="Times New Roman" w:hAnsi="Times New Roman"/>
          <w:color w:val="000000"/>
          <w:sz w:val="26"/>
          <w:szCs w:val="26"/>
          <w:lang w:val="uk-UA"/>
        </w:rPr>
        <w:t>Розпорядження районної</w:t>
      </w:r>
    </w:p>
    <w:p w:rsidR="006C7DED" w:rsidRDefault="006C7DED" w:rsidP="006C7DED">
      <w:pPr>
        <w:pStyle w:val="1"/>
        <w:ind w:left="6237"/>
        <w:rPr>
          <w:rFonts w:ascii="Times New Roman" w:hAnsi="Times New Roman"/>
          <w:color w:val="000000"/>
          <w:sz w:val="26"/>
          <w:szCs w:val="26"/>
          <w:lang w:val="uk-UA"/>
        </w:rPr>
      </w:pPr>
      <w:r>
        <w:rPr>
          <w:rFonts w:ascii="Times New Roman" w:hAnsi="Times New Roman"/>
          <w:color w:val="000000"/>
          <w:sz w:val="26"/>
          <w:szCs w:val="26"/>
          <w:lang w:val="uk-UA"/>
        </w:rPr>
        <w:t>військової адміністрації</w:t>
      </w:r>
    </w:p>
    <w:p w:rsidR="006C7DED" w:rsidRPr="005B4752" w:rsidRDefault="006C7DED" w:rsidP="006C7DED">
      <w:pPr>
        <w:pStyle w:val="1"/>
        <w:ind w:left="6237"/>
        <w:rPr>
          <w:color w:val="000000"/>
          <w:sz w:val="26"/>
          <w:szCs w:val="26"/>
          <w:lang w:val="uk-UA"/>
        </w:rPr>
      </w:pPr>
      <w:r>
        <w:rPr>
          <w:rFonts w:ascii="Times New Roman" w:hAnsi="Times New Roman"/>
          <w:color w:val="000000"/>
          <w:sz w:val="26"/>
          <w:szCs w:val="26"/>
          <w:lang w:val="uk-UA"/>
        </w:rPr>
        <w:t>31 березня 2022 року</w:t>
      </w:r>
      <w:r>
        <w:rPr>
          <w:rFonts w:ascii="Times New Roman" w:hAnsi="Times New Roman"/>
          <w:color w:val="000000"/>
          <w:sz w:val="26"/>
          <w:szCs w:val="26"/>
          <w:lang w:val="uk-UA"/>
        </w:rPr>
        <w:t xml:space="preserve"> № </w:t>
      </w:r>
      <w:r>
        <w:rPr>
          <w:rFonts w:ascii="Times New Roman" w:hAnsi="Times New Roman"/>
          <w:color w:val="000000"/>
          <w:sz w:val="26"/>
          <w:szCs w:val="26"/>
          <w:lang w:val="uk-UA"/>
        </w:rPr>
        <w:t>34</w:t>
      </w:r>
      <w:bookmarkStart w:id="0" w:name="_GoBack"/>
      <w:bookmarkEnd w:id="0"/>
    </w:p>
    <w:p w:rsidR="006C7DED" w:rsidRPr="0064491E" w:rsidRDefault="006C7DED" w:rsidP="006C7DED">
      <w:pPr>
        <w:pStyle w:val="1"/>
        <w:tabs>
          <w:tab w:val="left" w:pos="2726"/>
        </w:tabs>
        <w:ind w:firstLine="680"/>
        <w:jc w:val="center"/>
        <w:rPr>
          <w:rFonts w:ascii="Times New Roman" w:hAnsi="Times New Roman"/>
          <w:b/>
          <w:lang w:val="uk-UA" w:eastAsia="ar-SA"/>
        </w:rPr>
      </w:pPr>
    </w:p>
    <w:p w:rsidR="006C7DED" w:rsidRPr="0064491E" w:rsidRDefault="006C7DED" w:rsidP="006C7DED">
      <w:pPr>
        <w:pStyle w:val="1"/>
        <w:tabs>
          <w:tab w:val="left" w:pos="2726"/>
        </w:tabs>
        <w:rPr>
          <w:rFonts w:ascii="Times New Roman" w:hAnsi="Times New Roman"/>
          <w:b/>
          <w:lang w:val="uk-UA" w:eastAsia="ar-SA"/>
        </w:rPr>
      </w:pPr>
    </w:p>
    <w:p w:rsidR="006C7DED" w:rsidRDefault="006C7DED" w:rsidP="006C7DED">
      <w:pPr>
        <w:pStyle w:val="1"/>
        <w:tabs>
          <w:tab w:val="left" w:pos="2726"/>
        </w:tabs>
        <w:ind w:firstLine="680"/>
        <w:jc w:val="center"/>
        <w:rPr>
          <w:color w:val="000000"/>
          <w:sz w:val="26"/>
          <w:szCs w:val="26"/>
          <w:lang w:val="uk-UA"/>
        </w:rPr>
      </w:pPr>
      <w:r>
        <w:rPr>
          <w:rFonts w:ascii="Times New Roman" w:hAnsi="Times New Roman"/>
          <w:b/>
          <w:color w:val="000000"/>
          <w:sz w:val="26"/>
          <w:szCs w:val="26"/>
          <w:lang w:val="uk-UA" w:eastAsia="ar-SA"/>
        </w:rPr>
        <w:t>ПОЛОЖЕННЯ</w:t>
      </w:r>
    </w:p>
    <w:p w:rsidR="006C7DED" w:rsidRDefault="006C7DED" w:rsidP="006C7DED">
      <w:pPr>
        <w:pStyle w:val="1"/>
        <w:ind w:firstLine="680"/>
        <w:jc w:val="center"/>
        <w:rPr>
          <w:rFonts w:ascii="Times New Roman" w:hAnsi="Times New Roman"/>
          <w:b/>
          <w:color w:val="000000"/>
          <w:sz w:val="26"/>
          <w:szCs w:val="26"/>
          <w:lang w:val="uk-UA" w:eastAsia="ar-SA"/>
        </w:rPr>
      </w:pPr>
      <w:r>
        <w:rPr>
          <w:rFonts w:ascii="Times New Roman" w:hAnsi="Times New Roman"/>
          <w:b/>
          <w:color w:val="000000"/>
          <w:sz w:val="26"/>
          <w:szCs w:val="26"/>
          <w:lang w:val="uk-UA" w:eastAsia="ar-SA"/>
        </w:rPr>
        <w:t xml:space="preserve">про відділ правового забезпечення апарату </w:t>
      </w:r>
    </w:p>
    <w:p w:rsidR="006C7DED" w:rsidRDefault="006C7DED" w:rsidP="006C7DED">
      <w:pPr>
        <w:pStyle w:val="1"/>
        <w:ind w:firstLine="680"/>
        <w:jc w:val="center"/>
        <w:rPr>
          <w:color w:val="000000"/>
          <w:sz w:val="26"/>
          <w:szCs w:val="26"/>
          <w:lang w:val="uk-UA"/>
        </w:rPr>
      </w:pPr>
      <w:r>
        <w:rPr>
          <w:rFonts w:ascii="Times New Roman" w:hAnsi="Times New Roman"/>
          <w:b/>
          <w:color w:val="000000"/>
          <w:sz w:val="26"/>
          <w:szCs w:val="26"/>
          <w:lang w:val="uk-UA" w:eastAsia="ar-SA"/>
        </w:rPr>
        <w:t>Дрогобицької районної військової адміністрації</w:t>
      </w:r>
    </w:p>
    <w:p w:rsidR="006C7DED" w:rsidRDefault="006C7DED" w:rsidP="006C7DED">
      <w:pPr>
        <w:pStyle w:val="1"/>
        <w:ind w:firstLine="680"/>
        <w:jc w:val="center"/>
        <w:rPr>
          <w:rFonts w:ascii="Times New Roman" w:hAnsi="Times New Roman"/>
          <w:b/>
          <w:color w:val="000000"/>
          <w:sz w:val="26"/>
          <w:szCs w:val="26"/>
          <w:lang w:val="uk-UA" w:eastAsia="ar-SA"/>
        </w:rPr>
      </w:pPr>
    </w:p>
    <w:p w:rsidR="006C7DED" w:rsidRDefault="006C7DED" w:rsidP="006C7DED">
      <w:pPr>
        <w:ind w:firstLine="680"/>
        <w:rPr>
          <w:color w:val="000000"/>
          <w:sz w:val="26"/>
          <w:szCs w:val="26"/>
        </w:rPr>
      </w:pPr>
      <w:r>
        <w:rPr>
          <w:rFonts w:ascii="Times New Roman" w:hAnsi="Times New Roman"/>
          <w:b/>
          <w:color w:val="000000"/>
          <w:sz w:val="26"/>
          <w:szCs w:val="26"/>
        </w:rPr>
        <w:t>І. Загальні положення</w:t>
      </w:r>
    </w:p>
    <w:p w:rsidR="006C7DED" w:rsidRDefault="006C7DED" w:rsidP="006C7DED">
      <w:pPr>
        <w:spacing w:line="240" w:lineRule="auto"/>
        <w:ind w:firstLine="680"/>
        <w:jc w:val="both"/>
        <w:rPr>
          <w:color w:val="000000"/>
          <w:sz w:val="26"/>
          <w:szCs w:val="26"/>
        </w:rPr>
      </w:pPr>
      <w:r>
        <w:rPr>
          <w:rFonts w:ascii="Times New Roman" w:hAnsi="Times New Roman"/>
          <w:color w:val="000000"/>
          <w:sz w:val="26"/>
          <w:szCs w:val="26"/>
        </w:rPr>
        <w:t xml:space="preserve">1.1. Відділ правового забезпечення апарату Дрогобицької районної військової адміністрації (далі-відділ) є структурним підрозділом апарату районної військової адміністрації, </w:t>
      </w:r>
      <w:r>
        <w:rPr>
          <w:rFonts w:ascii="Times New Roman" w:hAnsi="Times New Roman"/>
          <w:color w:val="000000"/>
          <w:sz w:val="26"/>
          <w:szCs w:val="26"/>
          <w:shd w:val="clear" w:color="auto" w:fill="FFFFFF"/>
        </w:rPr>
        <w:t>утворюється начальником районної військової адміністрації з метою правового забезпечення діяльності районної військової адміністрації.</w:t>
      </w:r>
    </w:p>
    <w:p w:rsidR="006C7DED" w:rsidRDefault="006C7DED" w:rsidP="006C7DED">
      <w:pPr>
        <w:pStyle w:val="rvps2"/>
        <w:shd w:val="clear" w:color="auto" w:fill="FFFFFF"/>
        <w:spacing w:beforeAutospacing="0" w:after="0" w:afterAutospacing="0"/>
        <w:ind w:firstLine="680"/>
        <w:jc w:val="both"/>
      </w:pPr>
      <w:r>
        <w:rPr>
          <w:color w:val="000000"/>
          <w:sz w:val="26"/>
          <w:szCs w:val="26"/>
          <w:shd w:val="clear" w:color="auto" w:fill="FFFFFF"/>
        </w:rPr>
        <w:t>1.2.</w:t>
      </w:r>
      <w:r>
        <w:rPr>
          <w:color w:val="000000"/>
          <w:sz w:val="26"/>
          <w:szCs w:val="26"/>
        </w:rPr>
        <w:t xml:space="preserve"> У своїй діяльності відділ керується </w:t>
      </w:r>
      <w:hyperlink r:id="rId7" w:tgtFrame="_blank">
        <w:r>
          <w:rPr>
            <w:rStyle w:val="a3"/>
            <w:color w:val="000000"/>
            <w:sz w:val="26"/>
            <w:szCs w:val="26"/>
            <w:u w:val="none"/>
          </w:rPr>
          <w:t>Конституцією</w:t>
        </w:r>
      </w:hyperlink>
      <w:r>
        <w:rPr>
          <w:color w:val="000000"/>
          <w:sz w:val="26"/>
          <w:szCs w:val="26"/>
        </w:rPr>
        <w:t> та законами України, указами Президента України і постановами Верховної Ради України, актами Кабінету Міністрів України, зокрема постановою Кабінету Міністрів України від 26 листопада 2008 року № 1040 «Про затвердження Загального положення про юридичну службу міністерства, іншого органу виконавчої влади, державного підприємства, установи та організації», міжнародними договорами України, розпорядженнями начальників обласної та районної військових адміністрацій, наказами керівника апарату військової адміністрації, цим Положенням, а також іншими нормативно-правовими актами.</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 w:name="n17"/>
      <w:bookmarkEnd w:id="1"/>
      <w:r>
        <w:rPr>
          <w:color w:val="000000"/>
          <w:sz w:val="26"/>
          <w:szCs w:val="26"/>
        </w:rPr>
        <w:t>З питань організації та проведення правової роботи відділ керується актами Мін'юсту.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1.3. Відділ підпорядковується начальнику районної військової адміністрації та керівнику апарату районної військової адміністрації.</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 xml:space="preserve">1.4. Подання на підпис проектів розпоряджень начальника районної військової адміністрації без попереднього розгляду та погодження з відділом не допускається. </w:t>
      </w:r>
    </w:p>
    <w:p w:rsidR="006C7DED" w:rsidRDefault="006C7DED" w:rsidP="006C7DED">
      <w:pPr>
        <w:pStyle w:val="ab"/>
        <w:shd w:val="clear" w:color="auto" w:fill="FFFFFF"/>
        <w:spacing w:beforeAutospacing="0" w:after="0" w:afterAutospacing="0"/>
        <w:ind w:firstLine="680"/>
        <w:jc w:val="both"/>
        <w:rPr>
          <w:color w:val="000000"/>
          <w:sz w:val="26"/>
          <w:szCs w:val="26"/>
        </w:rPr>
      </w:pPr>
    </w:p>
    <w:p w:rsidR="006C7DED" w:rsidRDefault="006C7DED" w:rsidP="006C7DED">
      <w:pPr>
        <w:pStyle w:val="ab"/>
        <w:shd w:val="clear" w:color="auto" w:fill="FFFFFF"/>
        <w:spacing w:beforeAutospacing="0" w:after="96" w:afterAutospacing="0"/>
        <w:ind w:firstLine="680"/>
        <w:jc w:val="center"/>
      </w:pPr>
      <w:r>
        <w:rPr>
          <w:rStyle w:val="ad"/>
          <w:rFonts w:eastAsia="Calibri"/>
          <w:color w:val="000000"/>
          <w:sz w:val="26"/>
          <w:szCs w:val="26"/>
        </w:rPr>
        <w:t>ІІ. Завдання відділу</w:t>
      </w:r>
    </w:p>
    <w:p w:rsidR="006C7DED" w:rsidRDefault="006C7DED" w:rsidP="006C7DED">
      <w:pPr>
        <w:pStyle w:val="ab"/>
        <w:shd w:val="clear" w:color="auto" w:fill="FFFFFF"/>
        <w:spacing w:beforeAutospacing="0" w:after="96" w:afterAutospacing="0"/>
        <w:ind w:firstLine="680"/>
        <w:jc w:val="both"/>
      </w:pPr>
      <w:r>
        <w:rPr>
          <w:rStyle w:val="ad"/>
          <w:rFonts w:eastAsia="Calibri"/>
          <w:color w:val="000000"/>
          <w:sz w:val="26"/>
          <w:szCs w:val="26"/>
        </w:rPr>
        <w:t>2.1.Основними завданнями відділу є:</w:t>
      </w:r>
    </w:p>
    <w:p w:rsidR="006C7DED" w:rsidRDefault="006C7DED" w:rsidP="006C7DED">
      <w:pPr>
        <w:pStyle w:val="ab"/>
        <w:shd w:val="clear" w:color="auto" w:fill="FFFFFF"/>
        <w:spacing w:beforeAutospacing="0" w:after="96" w:afterAutospacing="0"/>
        <w:ind w:firstLine="680"/>
        <w:jc w:val="both"/>
      </w:pPr>
      <w:r>
        <w:rPr>
          <w:color w:val="000000"/>
          <w:sz w:val="26"/>
          <w:szCs w:val="26"/>
          <w:shd w:val="clear" w:color="auto" w:fill="FFFFFF"/>
        </w:rPr>
        <w:t xml:space="preserve"> організація правового забезпечення в </w:t>
      </w:r>
      <w:r>
        <w:rPr>
          <w:color w:val="000000"/>
          <w:sz w:val="26"/>
          <w:szCs w:val="26"/>
        </w:rPr>
        <w:t>районній військовій адміністрації</w:t>
      </w:r>
      <w:r>
        <w:rPr>
          <w:color w:val="000000"/>
          <w:sz w:val="26"/>
          <w:szCs w:val="26"/>
          <w:shd w:val="clear" w:color="auto" w:fill="FFFFFF"/>
        </w:rPr>
        <w:t xml:space="preserve">, спрямованого на правильне застосування, неухильне дотримання та запобігання невиконанню вимог законодавства, інших нормативних актів структурними підрозділами </w:t>
      </w:r>
      <w:r>
        <w:rPr>
          <w:color w:val="000000"/>
          <w:sz w:val="26"/>
          <w:szCs w:val="26"/>
        </w:rPr>
        <w:t>районної військової адміністрації</w:t>
      </w:r>
      <w:r>
        <w:rPr>
          <w:color w:val="000000"/>
          <w:sz w:val="26"/>
          <w:szCs w:val="26"/>
          <w:shd w:val="clear" w:color="auto" w:fill="FFFFFF"/>
        </w:rPr>
        <w:t xml:space="preserve">, її апаратом та посадовими особами під час виконання покладених на них завдань і функціональних обов'язків, а також представлення інтересів </w:t>
      </w:r>
      <w:r>
        <w:rPr>
          <w:color w:val="000000"/>
          <w:sz w:val="26"/>
          <w:szCs w:val="26"/>
        </w:rPr>
        <w:t>районної військової адміністрації</w:t>
      </w:r>
      <w:r>
        <w:rPr>
          <w:color w:val="000000"/>
          <w:sz w:val="26"/>
          <w:szCs w:val="26"/>
          <w:shd w:val="clear" w:color="auto" w:fill="FFFFFF"/>
        </w:rPr>
        <w:t xml:space="preserve"> в судах.</w:t>
      </w:r>
    </w:p>
    <w:p w:rsidR="006C7DED" w:rsidRDefault="006C7DED" w:rsidP="006C7DED">
      <w:pPr>
        <w:pStyle w:val="ab"/>
        <w:shd w:val="clear" w:color="auto" w:fill="FFFFFF"/>
        <w:spacing w:beforeAutospacing="0" w:after="0" w:afterAutospacing="0"/>
        <w:jc w:val="both"/>
        <w:rPr>
          <w:color w:val="000000"/>
          <w:sz w:val="26"/>
          <w:szCs w:val="26"/>
        </w:rPr>
      </w:pPr>
    </w:p>
    <w:p w:rsidR="006C7DED" w:rsidRDefault="006C7DED" w:rsidP="006C7DED">
      <w:pPr>
        <w:pStyle w:val="ab"/>
        <w:shd w:val="clear" w:color="auto" w:fill="FFFFFF"/>
        <w:spacing w:beforeAutospacing="0" w:after="0" w:afterAutospacing="0"/>
        <w:ind w:firstLine="680"/>
        <w:jc w:val="both"/>
        <w:rPr>
          <w:color w:val="000000"/>
          <w:sz w:val="26"/>
          <w:szCs w:val="26"/>
        </w:rPr>
      </w:pPr>
    </w:p>
    <w:p w:rsidR="006C7DED" w:rsidRDefault="006C7DED" w:rsidP="006C7DED">
      <w:pPr>
        <w:pStyle w:val="ab"/>
        <w:shd w:val="clear" w:color="auto" w:fill="FFFFFF"/>
        <w:spacing w:beforeAutospacing="0" w:after="96" w:afterAutospacing="0"/>
        <w:ind w:firstLine="680"/>
        <w:jc w:val="center"/>
        <w:rPr>
          <w:color w:val="000000"/>
          <w:sz w:val="26"/>
          <w:szCs w:val="26"/>
        </w:rPr>
      </w:pPr>
      <w:r>
        <w:rPr>
          <w:b/>
          <w:color w:val="000000"/>
          <w:sz w:val="26"/>
          <w:szCs w:val="26"/>
        </w:rPr>
        <w:t>ІІІ. Функції відділу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3.1.Відділ відповідно до покладених на нього завдань:</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 xml:space="preserve">1) організовує та бере участь у забезпеченні реалізації державної правової політики у відповідних сферах, правильного застосування законодавства в районній </w:t>
      </w:r>
      <w:r>
        <w:rPr>
          <w:color w:val="000000"/>
          <w:sz w:val="26"/>
          <w:szCs w:val="26"/>
        </w:rPr>
        <w:lastRenderedPageBreak/>
        <w:t>військовій адміністрації, у представленні інтересів районної військової адміністрації в судах;</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2) розробляє та бере участь у розробленні проектів розпоряджень начальника районної військової адміністрації нормативно-правового характеру з питань, що належать до компетенції районної військової адміністрації;</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2" w:name="n31"/>
      <w:bookmarkStart w:id="3" w:name="n32"/>
      <w:bookmarkEnd w:id="2"/>
      <w:bookmarkEnd w:id="3"/>
      <w:r>
        <w:rPr>
          <w:color w:val="000000"/>
          <w:sz w:val="26"/>
          <w:szCs w:val="26"/>
        </w:rPr>
        <w:t xml:space="preserve">3) перевіряє на відповідність законодавству і міжнародним договорам України проекти розпоряджень, що подаються на підпис начальнику районної військової адміністрації, погоджує (візує) їх за наявності віз керівників заінтересованих структурних підрозділів. </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У разі невідповідності проекту розпорядження начальника районної військової адміністрації чи його окремих положень вимогам законодавства готує зауваження та висновки відповідно до Регламенту Дрогобицької районної військової адміністрації;</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 xml:space="preserve">4) перевіряє на відповідність законодавству проекти наказів керівника апарату районної військової адміністрації, погоджує (візує) їх; </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5) проводить юридичну експертизу проектів розпоряджень начальника районної військової адміністрації нормативно-правового характеру, підготовлених структурними підрозділами районної військової адміністрації, за результатами якої готує висновки за формою, що затверджується Мін'юстом, погоджує (візує) їх за наявності віз керівників заінтересованих структурних підрозділів;</w:t>
      </w:r>
    </w:p>
    <w:p w:rsidR="006C7DED" w:rsidRDefault="006C7DED" w:rsidP="006C7DED">
      <w:pPr>
        <w:pStyle w:val="rvps2"/>
        <w:shd w:val="clear" w:color="auto" w:fill="FFFFFF"/>
        <w:spacing w:beforeAutospacing="0" w:after="0" w:afterAutospacing="0"/>
        <w:ind w:firstLine="680"/>
        <w:jc w:val="both"/>
      </w:pPr>
      <w:bookmarkStart w:id="4" w:name="n132"/>
      <w:bookmarkEnd w:id="4"/>
      <w:r>
        <w:rPr>
          <w:color w:val="000000"/>
          <w:sz w:val="26"/>
          <w:szCs w:val="26"/>
        </w:rPr>
        <w:t>5</w:t>
      </w:r>
      <w:r>
        <w:rPr>
          <w:rStyle w:val="rvts37"/>
          <w:bCs/>
          <w:color w:val="000000"/>
          <w:sz w:val="26"/>
          <w:szCs w:val="26"/>
          <w:vertAlign w:val="superscript"/>
        </w:rPr>
        <w:t>-1</w:t>
      </w:r>
      <w:r>
        <w:rPr>
          <w:color w:val="000000"/>
          <w:sz w:val="26"/>
          <w:szCs w:val="26"/>
        </w:rPr>
        <w:t xml:space="preserve">) проводить </w:t>
      </w:r>
      <w:proofErr w:type="spellStart"/>
      <w:r>
        <w:rPr>
          <w:color w:val="000000"/>
          <w:sz w:val="26"/>
          <w:szCs w:val="26"/>
        </w:rPr>
        <w:t>гендерно</w:t>
      </w:r>
      <w:proofErr w:type="spellEnd"/>
      <w:r>
        <w:rPr>
          <w:color w:val="000000"/>
          <w:sz w:val="26"/>
          <w:szCs w:val="26"/>
        </w:rPr>
        <w:t>-правову експертизу проектів розпоряджень начальника районної військової адміністрації нормативно-правового характеру, які підлягають державній реєстрації, за результатами якої готує висновки за формою згідно з </w:t>
      </w:r>
      <w:hyperlink r:id="rId8">
        <w:r>
          <w:rPr>
            <w:rStyle w:val="a3"/>
            <w:color w:val="000000"/>
            <w:sz w:val="26"/>
            <w:szCs w:val="26"/>
            <w:u w:val="none"/>
          </w:rPr>
          <w:t>додатком 2</w:t>
        </w:r>
      </w:hyperlink>
      <w:r>
        <w:rPr>
          <w:color w:val="000000"/>
          <w:sz w:val="26"/>
          <w:szCs w:val="26"/>
        </w:rPr>
        <w:t xml:space="preserve"> до Порядку проведення </w:t>
      </w:r>
      <w:proofErr w:type="spellStart"/>
      <w:r>
        <w:rPr>
          <w:color w:val="000000"/>
          <w:sz w:val="26"/>
          <w:szCs w:val="26"/>
        </w:rPr>
        <w:t>гендерно</w:t>
      </w:r>
      <w:proofErr w:type="spellEnd"/>
      <w:r>
        <w:rPr>
          <w:color w:val="000000"/>
          <w:sz w:val="26"/>
          <w:szCs w:val="26"/>
        </w:rPr>
        <w:t>-правової експертизи, затвердженого постановою Кабінету Міністрів України від 28 листопада 2018 р. № 997;</w:t>
      </w:r>
    </w:p>
    <w:p w:rsidR="006C7DED" w:rsidRDefault="006C7DED" w:rsidP="006C7DED">
      <w:pPr>
        <w:pStyle w:val="rvps2"/>
        <w:shd w:val="clear" w:color="auto" w:fill="FFFFFF"/>
        <w:spacing w:beforeAutospacing="0" w:after="0" w:afterAutospacing="0"/>
        <w:ind w:firstLine="680"/>
        <w:jc w:val="both"/>
      </w:pPr>
      <w:bookmarkStart w:id="5" w:name="n134"/>
      <w:bookmarkStart w:id="6" w:name="n133"/>
      <w:bookmarkEnd w:id="5"/>
      <w:bookmarkEnd w:id="6"/>
      <w:r>
        <w:rPr>
          <w:color w:val="000000"/>
          <w:sz w:val="26"/>
          <w:szCs w:val="26"/>
        </w:rPr>
        <w:t>5</w:t>
      </w:r>
      <w:r>
        <w:rPr>
          <w:rStyle w:val="rvts37"/>
          <w:bCs/>
          <w:color w:val="000000"/>
          <w:sz w:val="26"/>
          <w:szCs w:val="26"/>
          <w:vertAlign w:val="superscript"/>
        </w:rPr>
        <w:t>-2</w:t>
      </w:r>
      <w:r>
        <w:rPr>
          <w:color w:val="000000"/>
          <w:sz w:val="26"/>
          <w:szCs w:val="26"/>
        </w:rPr>
        <w:t xml:space="preserve">) проводить </w:t>
      </w:r>
      <w:proofErr w:type="spellStart"/>
      <w:r>
        <w:rPr>
          <w:color w:val="000000"/>
          <w:sz w:val="26"/>
          <w:szCs w:val="26"/>
        </w:rPr>
        <w:t>антидискримінаційну</w:t>
      </w:r>
      <w:proofErr w:type="spellEnd"/>
      <w:r>
        <w:rPr>
          <w:color w:val="000000"/>
          <w:sz w:val="26"/>
          <w:szCs w:val="26"/>
        </w:rPr>
        <w:t xml:space="preserve"> експертизу проектів розпоряджень начальника районної військової адміністрації нормативно-правового характеру, які підлягають державній реєстрації, за результатами якої готує висновки за формою згідно з </w:t>
      </w:r>
      <w:hyperlink r:id="rId9">
        <w:r>
          <w:rPr>
            <w:rStyle w:val="a3"/>
            <w:color w:val="000000"/>
            <w:sz w:val="26"/>
            <w:szCs w:val="26"/>
            <w:u w:val="none"/>
          </w:rPr>
          <w:t>додатком</w:t>
        </w:r>
      </w:hyperlink>
      <w:r>
        <w:rPr>
          <w:color w:val="000000"/>
          <w:sz w:val="26"/>
          <w:szCs w:val="26"/>
        </w:rPr>
        <w:t xml:space="preserve"> до Порядку проведення органами виконавчої влади </w:t>
      </w:r>
      <w:proofErr w:type="spellStart"/>
      <w:r>
        <w:rPr>
          <w:color w:val="000000"/>
          <w:sz w:val="26"/>
          <w:szCs w:val="26"/>
        </w:rPr>
        <w:t>антидискримінаційної</w:t>
      </w:r>
      <w:proofErr w:type="spellEnd"/>
      <w:r>
        <w:rPr>
          <w:color w:val="000000"/>
          <w:sz w:val="26"/>
          <w:szCs w:val="26"/>
        </w:rPr>
        <w:t xml:space="preserve"> експертизи проектів нормативно-правових актів, затвердженого постановою Кабінету Міністрів України від 30 січня 2013 р. № 61 «Питання проведення </w:t>
      </w:r>
      <w:proofErr w:type="spellStart"/>
      <w:r>
        <w:rPr>
          <w:color w:val="000000"/>
          <w:sz w:val="26"/>
          <w:szCs w:val="26"/>
        </w:rPr>
        <w:t>антидискримінаційної</w:t>
      </w:r>
      <w:proofErr w:type="spellEnd"/>
      <w:r>
        <w:rPr>
          <w:color w:val="000000"/>
          <w:sz w:val="26"/>
          <w:szCs w:val="26"/>
        </w:rPr>
        <w:t xml:space="preserve"> експертизи та громадської </w:t>
      </w:r>
      <w:proofErr w:type="spellStart"/>
      <w:r>
        <w:rPr>
          <w:color w:val="000000"/>
          <w:sz w:val="26"/>
          <w:szCs w:val="26"/>
        </w:rPr>
        <w:t>антидискримінаційної</w:t>
      </w:r>
      <w:proofErr w:type="spellEnd"/>
      <w:r>
        <w:rPr>
          <w:color w:val="000000"/>
          <w:sz w:val="26"/>
          <w:szCs w:val="26"/>
        </w:rPr>
        <w:t xml:space="preserve"> експертизи проектів нормативно-правових актів»;</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7" w:name="n33"/>
      <w:bookmarkEnd w:id="7"/>
      <w:r>
        <w:rPr>
          <w:color w:val="000000"/>
          <w:sz w:val="26"/>
          <w:szCs w:val="26"/>
        </w:rPr>
        <w:t>6) переглядає разом із структурними підрозділами районної військової адміністрації проекти розпоряджень начальника районної військової адміністрації нормативно-правового характеру та інші документи з питань, що належать до його компетенції, з метою приведення їх у відповідність із законодавством;</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8" w:name="n34"/>
      <w:bookmarkEnd w:id="8"/>
      <w:r>
        <w:rPr>
          <w:color w:val="000000"/>
          <w:sz w:val="26"/>
          <w:szCs w:val="26"/>
        </w:rPr>
        <w:t>7) інформує начальника районної військової адміністрації про необхідність вжиття заходів для внесення змін до розпоряджень начальника районної військової адміністрації нормативно-правового характеру та інших документів, визнання їх такими, що втратили чинність, або скасування;</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9" w:name="n35"/>
      <w:bookmarkEnd w:id="9"/>
      <w:r>
        <w:rPr>
          <w:color w:val="000000"/>
          <w:sz w:val="26"/>
          <w:szCs w:val="26"/>
        </w:rPr>
        <w:t>8) вносить начальнику районної військової адміністрації пропозиції щодо подання розпоряджень начальника районної військової адміністрації нормативно-правового характеру на державну реєстрацію в порядку, визначеному Мін'юстом;</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0" w:name="n36"/>
      <w:bookmarkEnd w:id="10"/>
      <w:r>
        <w:rPr>
          <w:color w:val="000000"/>
          <w:sz w:val="26"/>
          <w:szCs w:val="26"/>
        </w:rPr>
        <w:t>9) разом із заінтересованими структурними підрозділами районної військової адміністрації узагальнює практику застосування законодавства у відповідній сфері, готує пропозиції щодо його вдосконалення, подає їх на розгляд начальника районної військової адміністрації для вирішення питання щодо підготовки проектів нормативно-правових актів та інших документів, внесення їх в установленому порядку до державного органу, уповноваженого приймати такі акти;</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1" w:name="n37"/>
      <w:bookmarkEnd w:id="11"/>
      <w:r>
        <w:rPr>
          <w:color w:val="000000"/>
          <w:sz w:val="26"/>
          <w:szCs w:val="26"/>
        </w:rPr>
        <w:lastRenderedPageBreak/>
        <w:t>10) розглядає проекти нормативно-правових актів та інших документів, які надійшли для погодження, з питань, що належать до компетенції районної військової адміністрації, та готує пропозиції до них;</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2" w:name="n38"/>
      <w:bookmarkStart w:id="13" w:name="n39"/>
      <w:bookmarkEnd w:id="12"/>
      <w:bookmarkEnd w:id="13"/>
      <w:r>
        <w:rPr>
          <w:color w:val="000000"/>
          <w:sz w:val="26"/>
          <w:szCs w:val="26"/>
        </w:rPr>
        <w:t>11) організовує роботу, пов'язану з укладенням договорів (контрактів), бере участь у їх підготовці та здійсненні заходів, спрямованих на виконання договірних зобов'язань, забезпеченні захисту майнових прав і законних інтересів районної військової адміністрації, а також погоджує (візує) проекти договорів за наявності погодження (візи) керівників заінтересованих структурних підрозділів;</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4" w:name="n40"/>
      <w:bookmarkEnd w:id="14"/>
      <w:r>
        <w:rPr>
          <w:color w:val="000000"/>
          <w:sz w:val="26"/>
          <w:szCs w:val="26"/>
        </w:rPr>
        <w:t>12) організовує претензійну та позовну роботу, здійснює контроль за її проведенням;</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5" w:name="n41"/>
      <w:bookmarkStart w:id="16" w:name="n42"/>
      <w:bookmarkEnd w:id="15"/>
      <w:bookmarkEnd w:id="16"/>
      <w:r>
        <w:rPr>
          <w:color w:val="000000"/>
          <w:sz w:val="26"/>
          <w:szCs w:val="26"/>
        </w:rPr>
        <w:t>13) за дорученням начальника районної військової адміністрації та керівника апарату районної військової адміністрації бере участь у аналізі матеріалів, що надійшли від правоохоронних і контролюючих органів, результатів позовної роботи, а також отриманих за результатами перевірок, ревізій, інвентаризацій даних статистичної звітності, що характеризують стан дотримання законності районної військової адміністрації, готує правові висновки за фактами виявлених правопорушень та бере участь в організації роботи з відшкодування збитків;</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7" w:name="n43"/>
      <w:bookmarkStart w:id="18" w:name="n44"/>
      <w:bookmarkEnd w:id="17"/>
      <w:bookmarkEnd w:id="18"/>
      <w:r>
        <w:rPr>
          <w:color w:val="000000"/>
          <w:sz w:val="26"/>
          <w:szCs w:val="26"/>
        </w:rPr>
        <w:t>14) сприяє правильному застосуванню актів законодавства про працю, у разі невиконання або порушення їх вимог подає начальнику районної військової адміністрації письмовий висновок з пропозиціями щодо усунення таких порушень;</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19" w:name="n45"/>
      <w:bookmarkEnd w:id="19"/>
      <w:r>
        <w:rPr>
          <w:color w:val="000000"/>
          <w:sz w:val="26"/>
          <w:szCs w:val="26"/>
        </w:rPr>
        <w:t>15) здійснює методичне керівництво правовою роботою в районної військової адміністрації, перевіряє стан правової роботи та подає пропозиції на розгляд начальнику районної військової адміністрації щодо її поліпшення, усунення недоліків у правовому забезпеченні діяльності районної військової адміністрації, вживає заходів до впровадження новітніх форм і методів діяльності відділу, виконання актів Мін'юсту та його територіальних органів;</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20" w:name="n46"/>
      <w:bookmarkStart w:id="21" w:name="n48"/>
      <w:bookmarkStart w:id="22" w:name="n50"/>
      <w:bookmarkStart w:id="23" w:name="n51"/>
      <w:bookmarkEnd w:id="20"/>
      <w:bookmarkEnd w:id="21"/>
      <w:bookmarkEnd w:id="22"/>
      <w:bookmarkEnd w:id="23"/>
      <w:r>
        <w:rPr>
          <w:color w:val="000000"/>
          <w:sz w:val="26"/>
          <w:szCs w:val="26"/>
        </w:rPr>
        <w:t>16) здійснює заходи, спрямовані на підвищення рівня правових знань працівників районної військової адміністрації;</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24" w:name="n52"/>
      <w:bookmarkEnd w:id="24"/>
      <w:r>
        <w:rPr>
          <w:color w:val="000000"/>
          <w:sz w:val="26"/>
          <w:szCs w:val="26"/>
        </w:rPr>
        <w:t>17) забезпечує в установленому порядку представлення інтересів районної військової адміністрації в судах;</w:t>
      </w:r>
    </w:p>
    <w:p w:rsidR="006C7DED" w:rsidRDefault="006C7DED" w:rsidP="006C7DED">
      <w:pPr>
        <w:pStyle w:val="ab"/>
        <w:shd w:val="clear" w:color="auto" w:fill="FFFFFF"/>
        <w:spacing w:beforeAutospacing="0" w:after="0" w:afterAutospacing="0"/>
        <w:ind w:firstLine="680"/>
        <w:jc w:val="both"/>
        <w:rPr>
          <w:color w:val="000000"/>
          <w:sz w:val="26"/>
          <w:szCs w:val="26"/>
        </w:rPr>
      </w:pPr>
      <w:r w:rsidRPr="00C60641">
        <w:rPr>
          <w:color w:val="000000"/>
          <w:sz w:val="26"/>
          <w:szCs w:val="26"/>
        </w:rPr>
        <w:t xml:space="preserve">18) </w:t>
      </w:r>
      <w:r>
        <w:rPr>
          <w:color w:val="000000"/>
          <w:sz w:val="26"/>
          <w:szCs w:val="26"/>
        </w:rPr>
        <w:t xml:space="preserve"> розглядає звернення юридичних та фізичних осіб з питань, що належать до компетенції відділу.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19) за дорученням керівництва районної військової адміністрації виконує інші завдання та функції з правового забезпечення діяльності районної військової адміністрації відповідно до Регламенту та цього Положення.</w:t>
      </w:r>
    </w:p>
    <w:p w:rsidR="006C7DED" w:rsidRDefault="006C7DED" w:rsidP="006C7DED">
      <w:pPr>
        <w:pStyle w:val="rvps2"/>
        <w:shd w:val="clear" w:color="auto" w:fill="FFFFFF"/>
        <w:spacing w:beforeAutospacing="0" w:after="0" w:afterAutospacing="0"/>
        <w:ind w:firstLine="680"/>
        <w:jc w:val="center"/>
      </w:pPr>
      <w:bookmarkStart w:id="25" w:name="n49"/>
      <w:bookmarkEnd w:id="25"/>
      <w:r>
        <w:rPr>
          <w:rStyle w:val="ad"/>
          <w:rFonts w:eastAsia="Calibri"/>
          <w:color w:val="000000"/>
          <w:sz w:val="26"/>
          <w:szCs w:val="26"/>
        </w:rPr>
        <w:t>ІV. Права відділу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4.1. Відділ має право:</w:t>
      </w:r>
    </w:p>
    <w:p w:rsidR="006C7DED" w:rsidRDefault="006C7DED" w:rsidP="006C7DED">
      <w:pPr>
        <w:pStyle w:val="ab"/>
        <w:shd w:val="clear" w:color="auto" w:fill="FFFFFF"/>
        <w:spacing w:beforeAutospacing="0" w:after="0" w:afterAutospacing="0"/>
        <w:ind w:firstLine="680"/>
        <w:jc w:val="both"/>
      </w:pPr>
      <w:r>
        <w:rPr>
          <w:color w:val="000000"/>
          <w:sz w:val="26"/>
          <w:szCs w:val="26"/>
        </w:rPr>
        <w:t xml:space="preserve">1) перевіряти дотримання законності структурними підрозділами районної військової адміністрації; </w:t>
      </w:r>
    </w:p>
    <w:p w:rsidR="006C7DED" w:rsidRDefault="006C7DED" w:rsidP="006C7DED">
      <w:pPr>
        <w:shd w:val="clear" w:color="auto" w:fill="FFFFFF"/>
        <w:spacing w:line="240" w:lineRule="auto"/>
        <w:ind w:firstLine="680"/>
        <w:jc w:val="both"/>
      </w:pPr>
      <w:bookmarkStart w:id="26" w:name="n79"/>
      <w:bookmarkEnd w:id="26"/>
      <w:r>
        <w:rPr>
          <w:rFonts w:ascii="Times New Roman" w:eastAsia="Times New Roman" w:hAnsi="Times New Roman"/>
          <w:color w:val="000000"/>
          <w:sz w:val="26"/>
          <w:szCs w:val="26"/>
        </w:rPr>
        <w:t xml:space="preserve">2) одержувати в установленому порядку для виконання покладених на відділ завдань необхідні документи, інформацію, довідки, розрахунки, інші матеріали від посадових осіб </w:t>
      </w:r>
      <w:r w:rsidRPr="00897105">
        <w:rPr>
          <w:rFonts w:ascii="Times New Roman" w:eastAsia="Times New Roman" w:hAnsi="Times New Roman"/>
          <w:color w:val="000000"/>
          <w:sz w:val="26"/>
          <w:szCs w:val="26"/>
        </w:rPr>
        <w:t>районної військової адміністрації</w:t>
      </w:r>
      <w:r>
        <w:rPr>
          <w:rFonts w:ascii="Times New Roman" w:eastAsia="Times New Roman" w:hAnsi="Times New Roman"/>
          <w:color w:val="000000"/>
          <w:sz w:val="26"/>
          <w:szCs w:val="26"/>
        </w:rPr>
        <w:t>,</w:t>
      </w:r>
      <w:r>
        <w:rPr>
          <w:rFonts w:ascii="Times New Roman" w:hAnsi="Times New Roman"/>
          <w:color w:val="000000"/>
          <w:sz w:val="26"/>
          <w:szCs w:val="26"/>
          <w:shd w:val="clear" w:color="auto" w:fill="FFFFFF"/>
        </w:rPr>
        <w:t xml:space="preserve"> а також в установленому законом порядку інформацію з обмеженим доступом;</w:t>
      </w:r>
    </w:p>
    <w:p w:rsidR="006C7DED" w:rsidRDefault="006C7DED" w:rsidP="006C7DED">
      <w:pPr>
        <w:shd w:val="clear" w:color="auto" w:fill="FFFFFF"/>
        <w:spacing w:line="240" w:lineRule="auto"/>
        <w:ind w:firstLine="680"/>
        <w:jc w:val="both"/>
        <w:rPr>
          <w:color w:val="000000"/>
          <w:sz w:val="26"/>
          <w:szCs w:val="26"/>
        </w:rPr>
      </w:pPr>
      <w:bookmarkStart w:id="27" w:name="n80"/>
      <w:bookmarkEnd w:id="27"/>
      <w:r>
        <w:rPr>
          <w:rFonts w:ascii="Times New Roman" w:eastAsia="Times New Roman" w:hAnsi="Times New Roman"/>
          <w:color w:val="000000"/>
          <w:sz w:val="26"/>
          <w:szCs w:val="26"/>
        </w:rPr>
        <w:t>З метою забезпечення своєчасного виконання завдань, які потребують оперативного вжиття відповідних заходів, посадові особи зобов'язані невідкладно подавати необхідні матеріали на вимогу відділу.</w:t>
      </w:r>
    </w:p>
    <w:p w:rsidR="006C7DED" w:rsidRDefault="006C7DED" w:rsidP="006C7DED">
      <w:pPr>
        <w:shd w:val="clear" w:color="auto" w:fill="FFFFFF"/>
        <w:spacing w:line="240" w:lineRule="auto"/>
        <w:ind w:firstLine="680"/>
        <w:jc w:val="both"/>
        <w:rPr>
          <w:color w:val="000000"/>
          <w:sz w:val="26"/>
          <w:szCs w:val="26"/>
        </w:rPr>
      </w:pPr>
      <w:bookmarkStart w:id="28" w:name="n81"/>
      <w:bookmarkEnd w:id="28"/>
      <w:r>
        <w:rPr>
          <w:rFonts w:ascii="Times New Roman" w:eastAsia="Times New Roman" w:hAnsi="Times New Roman"/>
          <w:color w:val="000000"/>
          <w:sz w:val="26"/>
          <w:szCs w:val="26"/>
        </w:rPr>
        <w:t xml:space="preserve">3) залучати за згодою керівників структурних підрозділів </w:t>
      </w:r>
      <w:r w:rsidRPr="00897105">
        <w:rPr>
          <w:rFonts w:ascii="Times New Roman" w:eastAsia="Times New Roman" w:hAnsi="Times New Roman"/>
          <w:color w:val="000000"/>
          <w:sz w:val="26"/>
          <w:szCs w:val="26"/>
        </w:rPr>
        <w:t>районної військової адміністрації</w:t>
      </w:r>
      <w:r>
        <w:rPr>
          <w:rFonts w:ascii="Times New Roman" w:eastAsia="Times New Roman" w:hAnsi="Times New Roman"/>
          <w:color w:val="000000"/>
          <w:sz w:val="26"/>
          <w:szCs w:val="26"/>
        </w:rPr>
        <w:t xml:space="preserve">, спеціалістів з метою підготовки проектів нормативно-правових актів та </w:t>
      </w:r>
      <w:r>
        <w:rPr>
          <w:rFonts w:ascii="Times New Roman" w:eastAsia="Times New Roman" w:hAnsi="Times New Roman"/>
          <w:color w:val="000000"/>
          <w:sz w:val="26"/>
          <w:szCs w:val="26"/>
        </w:rPr>
        <w:lastRenderedPageBreak/>
        <w:t>інших документів, а також розроблення і здійснення заходів, які проводяться відділом відповідно до покладених на нього завдань;</w:t>
      </w:r>
    </w:p>
    <w:p w:rsidR="006C7DED" w:rsidRDefault="006C7DED" w:rsidP="006C7DED">
      <w:pPr>
        <w:shd w:val="clear" w:color="auto" w:fill="FFFFFF"/>
        <w:spacing w:line="240" w:lineRule="auto"/>
        <w:ind w:firstLine="680"/>
        <w:jc w:val="both"/>
        <w:rPr>
          <w:rFonts w:ascii="Times New Roman" w:eastAsia="Times New Roman" w:hAnsi="Times New Roman"/>
          <w:color w:val="000000"/>
          <w:sz w:val="26"/>
          <w:szCs w:val="26"/>
        </w:rPr>
      </w:pPr>
      <w:bookmarkStart w:id="29" w:name="n82"/>
      <w:bookmarkEnd w:id="29"/>
      <w:r>
        <w:rPr>
          <w:rFonts w:ascii="Times New Roman" w:eastAsia="Times New Roman" w:hAnsi="Times New Roman"/>
          <w:color w:val="000000"/>
          <w:sz w:val="26"/>
          <w:szCs w:val="26"/>
        </w:rPr>
        <w:t xml:space="preserve">4) інформувати начальника </w:t>
      </w:r>
      <w:r w:rsidRPr="00897105">
        <w:rPr>
          <w:rFonts w:ascii="Times New Roman" w:hAnsi="Times New Roman"/>
          <w:color w:val="000000"/>
          <w:sz w:val="26"/>
          <w:szCs w:val="26"/>
        </w:rPr>
        <w:t>районної військової адміністрації</w:t>
      </w:r>
      <w:r>
        <w:rPr>
          <w:rFonts w:ascii="Times New Roman" w:eastAsia="Times New Roman" w:hAnsi="Times New Roman"/>
          <w:color w:val="000000"/>
          <w:sz w:val="26"/>
          <w:szCs w:val="26"/>
        </w:rPr>
        <w:t xml:space="preserve">, керівника апарату про покладення на відділ обов'язків, що виходять за межі його компетенції, а також про випадки неподання або несвоєчасного подання на вимогу відділу необхідних матеріалів посадовими особами </w:t>
      </w:r>
      <w:r w:rsidRPr="00897105">
        <w:rPr>
          <w:rFonts w:ascii="Times New Roman" w:eastAsia="Times New Roman" w:hAnsi="Times New Roman"/>
          <w:color w:val="000000"/>
          <w:sz w:val="26"/>
          <w:szCs w:val="26"/>
        </w:rPr>
        <w:t>районної військової адміністрації</w:t>
      </w:r>
      <w:r>
        <w:rPr>
          <w:rFonts w:ascii="Times New Roman" w:eastAsia="Times New Roman" w:hAnsi="Times New Roman"/>
          <w:color w:val="000000"/>
          <w:sz w:val="26"/>
          <w:szCs w:val="26"/>
        </w:rPr>
        <w:t>;</w:t>
      </w:r>
    </w:p>
    <w:p w:rsidR="006C7DED" w:rsidRDefault="006C7DED" w:rsidP="006C7DED">
      <w:pPr>
        <w:shd w:val="clear" w:color="auto" w:fill="FFFFFF"/>
        <w:spacing w:line="240" w:lineRule="auto"/>
        <w:ind w:firstLine="680"/>
        <w:jc w:val="both"/>
        <w:rPr>
          <w:color w:val="000000"/>
          <w:sz w:val="26"/>
          <w:szCs w:val="26"/>
        </w:rPr>
      </w:pPr>
      <w:r>
        <w:rPr>
          <w:rFonts w:ascii="Times New Roman" w:eastAsia="Times New Roman" w:hAnsi="Times New Roman"/>
          <w:color w:val="000000"/>
          <w:sz w:val="26"/>
          <w:szCs w:val="26"/>
        </w:rPr>
        <w:t xml:space="preserve">5) </w:t>
      </w:r>
      <w:r w:rsidRPr="00D75F5E">
        <w:rPr>
          <w:rFonts w:ascii="Times New Roman" w:eastAsia="Times New Roman" w:hAnsi="Times New Roman"/>
          <w:color w:val="000000"/>
          <w:sz w:val="26"/>
          <w:szCs w:val="26"/>
        </w:rPr>
        <w:t xml:space="preserve">у разі виявлення невідповідності </w:t>
      </w:r>
      <w:proofErr w:type="spellStart"/>
      <w:r w:rsidRPr="00D75F5E">
        <w:rPr>
          <w:rFonts w:ascii="Times New Roman" w:eastAsia="Times New Roman" w:hAnsi="Times New Roman"/>
          <w:color w:val="000000"/>
          <w:sz w:val="26"/>
          <w:szCs w:val="26"/>
        </w:rPr>
        <w:t>проєкту</w:t>
      </w:r>
      <w:proofErr w:type="spellEnd"/>
      <w:r w:rsidRPr="00D75F5E">
        <w:rPr>
          <w:rFonts w:ascii="Times New Roman" w:eastAsia="Times New Roman" w:hAnsi="Times New Roman"/>
          <w:color w:val="000000"/>
          <w:sz w:val="26"/>
          <w:szCs w:val="26"/>
        </w:rPr>
        <w:t xml:space="preserve"> розпорядження </w:t>
      </w:r>
      <w:r>
        <w:rPr>
          <w:rFonts w:ascii="Times New Roman" w:eastAsia="Times New Roman" w:hAnsi="Times New Roman"/>
          <w:color w:val="000000"/>
          <w:sz w:val="26"/>
          <w:szCs w:val="26"/>
        </w:rPr>
        <w:t xml:space="preserve">начальника </w:t>
      </w:r>
      <w:r w:rsidRPr="00897105">
        <w:rPr>
          <w:rFonts w:ascii="Times New Roman" w:eastAsia="Times New Roman" w:hAnsi="Times New Roman"/>
          <w:color w:val="000000"/>
          <w:sz w:val="26"/>
          <w:szCs w:val="26"/>
        </w:rPr>
        <w:t>районної військової адміністрації</w:t>
      </w:r>
      <w:r w:rsidRPr="00D75F5E">
        <w:rPr>
          <w:rFonts w:ascii="Times New Roman" w:eastAsia="Times New Roman" w:hAnsi="Times New Roman"/>
          <w:color w:val="000000"/>
          <w:sz w:val="26"/>
          <w:szCs w:val="26"/>
        </w:rPr>
        <w:t xml:space="preserve"> чинному законодавству під час проведення його правової експертизи, подати письмовий висновок з пропозиціями щодо законного вирішення відповідного питання або про недопустимість його прийняття чи видання</w:t>
      </w:r>
      <w:r>
        <w:rPr>
          <w:rFonts w:ascii="Times New Roman" w:eastAsia="Times New Roman" w:hAnsi="Times New Roman"/>
          <w:color w:val="000000"/>
          <w:sz w:val="26"/>
          <w:szCs w:val="26"/>
        </w:rPr>
        <w:t>;</w:t>
      </w:r>
    </w:p>
    <w:p w:rsidR="006C7DED" w:rsidRDefault="006C7DED" w:rsidP="006C7DED">
      <w:pPr>
        <w:shd w:val="clear" w:color="auto" w:fill="FFFFFF"/>
        <w:spacing w:line="240" w:lineRule="auto"/>
        <w:ind w:firstLine="680"/>
        <w:jc w:val="both"/>
      </w:pPr>
      <w:r>
        <w:rPr>
          <w:rFonts w:ascii="Times New Roman" w:hAnsi="Times New Roman"/>
          <w:color w:val="000000"/>
          <w:sz w:val="26"/>
          <w:szCs w:val="26"/>
          <w:shd w:val="clear" w:color="auto" w:fill="FFFFFF"/>
        </w:rPr>
        <w:t xml:space="preserve">6) </w:t>
      </w:r>
      <w:r w:rsidRPr="00D75F5E">
        <w:rPr>
          <w:rFonts w:ascii="Times New Roman" w:hAnsi="Times New Roman"/>
          <w:color w:val="000000"/>
          <w:sz w:val="26"/>
          <w:szCs w:val="26"/>
          <w:shd w:val="clear" w:color="auto" w:fill="FFFFFF"/>
        </w:rPr>
        <w:t>брати участь у нарадах та інших заходах з питань</w:t>
      </w:r>
      <w:r>
        <w:rPr>
          <w:rFonts w:ascii="Times New Roman" w:hAnsi="Times New Roman"/>
          <w:color w:val="000000"/>
          <w:sz w:val="26"/>
          <w:szCs w:val="26"/>
          <w:shd w:val="clear" w:color="auto" w:fill="FFFFFF"/>
        </w:rPr>
        <w:t>,</w:t>
      </w:r>
      <w:r w:rsidRPr="00D75F5E">
        <w:rPr>
          <w:rFonts w:ascii="Times New Roman" w:hAnsi="Times New Roman"/>
          <w:color w:val="000000"/>
          <w:sz w:val="26"/>
          <w:szCs w:val="26"/>
          <w:shd w:val="clear" w:color="auto" w:fill="FFFFFF"/>
        </w:rPr>
        <w:t xml:space="preserve"> що стосуються повноважень відділу, які проводяться</w:t>
      </w:r>
      <w:r>
        <w:rPr>
          <w:rFonts w:ascii="Times New Roman" w:hAnsi="Times New Roman"/>
          <w:color w:val="000000"/>
          <w:sz w:val="26"/>
          <w:szCs w:val="26"/>
          <w:shd w:val="clear" w:color="auto" w:fill="FFFFFF"/>
        </w:rPr>
        <w:t xml:space="preserve"> </w:t>
      </w:r>
      <w:r w:rsidRPr="00897105">
        <w:rPr>
          <w:rFonts w:ascii="Times New Roman" w:hAnsi="Times New Roman"/>
          <w:color w:val="000000"/>
          <w:sz w:val="26"/>
          <w:szCs w:val="26"/>
          <w:shd w:val="clear" w:color="auto" w:fill="FFFFFF"/>
        </w:rPr>
        <w:t>районної військової адміністрації</w:t>
      </w:r>
      <w:r>
        <w:rPr>
          <w:rFonts w:ascii="Times New Roman" w:hAnsi="Times New Roman"/>
          <w:color w:val="000000"/>
          <w:sz w:val="26"/>
          <w:szCs w:val="26"/>
          <w:shd w:val="clear" w:color="auto" w:fill="FFFFFF"/>
        </w:rPr>
        <w:t>;</w:t>
      </w:r>
    </w:p>
    <w:p w:rsidR="006C7DED" w:rsidRDefault="006C7DED" w:rsidP="006C7DED">
      <w:pPr>
        <w:shd w:val="clear" w:color="auto" w:fill="FFFFFF"/>
        <w:spacing w:line="240" w:lineRule="auto"/>
        <w:ind w:firstLine="680"/>
        <w:jc w:val="both"/>
        <w:rPr>
          <w:color w:val="000000"/>
          <w:sz w:val="26"/>
          <w:szCs w:val="26"/>
        </w:rPr>
      </w:pPr>
      <w:r>
        <w:rPr>
          <w:rFonts w:ascii="Times New Roman" w:hAnsi="Times New Roman"/>
          <w:color w:val="000000"/>
          <w:sz w:val="26"/>
          <w:szCs w:val="26"/>
          <w:shd w:val="clear" w:color="auto" w:fill="FFFFFF"/>
        </w:rPr>
        <w:t xml:space="preserve">7) ініціювати перед начальником </w:t>
      </w:r>
      <w:r w:rsidRPr="00897105">
        <w:rPr>
          <w:rFonts w:ascii="Times New Roman" w:hAnsi="Times New Roman"/>
          <w:color w:val="000000"/>
          <w:sz w:val="26"/>
          <w:szCs w:val="26"/>
          <w:shd w:val="clear" w:color="auto" w:fill="FFFFFF"/>
        </w:rPr>
        <w:t>районної військової адміністрації</w:t>
      </w:r>
      <w:r>
        <w:rPr>
          <w:rFonts w:ascii="Times New Roman" w:hAnsi="Times New Roman"/>
          <w:color w:val="000000"/>
          <w:sz w:val="26"/>
          <w:szCs w:val="26"/>
          <w:shd w:val="clear" w:color="auto" w:fill="FFFFFF"/>
        </w:rPr>
        <w:t>, керівником апарату питання щодо надсилання запитів до державних органів, органів місцевого самоврядування, підприємств, установ та організацій незалежно від форми власності з метою отримання від них відповідної інформації та матеріалів, необхідних для виконання покладених на уповноважений підрозділ завдань;</w:t>
      </w:r>
    </w:p>
    <w:p w:rsidR="006C7DED" w:rsidRDefault="006C7DED" w:rsidP="006C7DED">
      <w:pPr>
        <w:shd w:val="clear" w:color="auto" w:fill="FFFFFF"/>
        <w:spacing w:line="240" w:lineRule="auto"/>
        <w:ind w:firstLine="680"/>
        <w:jc w:val="both"/>
        <w:rPr>
          <w:color w:val="000000"/>
          <w:sz w:val="26"/>
          <w:szCs w:val="26"/>
        </w:rPr>
      </w:pPr>
      <w:r>
        <w:rPr>
          <w:rFonts w:ascii="Times New Roman" w:eastAsia="Times New Roman" w:hAnsi="Times New Roman"/>
          <w:color w:val="000000"/>
          <w:sz w:val="26"/>
          <w:szCs w:val="26"/>
        </w:rPr>
        <w:t xml:space="preserve">8) вносити в установленому порядку пропозиції щодо удосконалення роботи </w:t>
      </w:r>
      <w:r w:rsidRPr="00897105">
        <w:rPr>
          <w:rFonts w:ascii="Times New Roman" w:eastAsia="Times New Roman" w:hAnsi="Times New Roman"/>
          <w:color w:val="000000"/>
          <w:sz w:val="26"/>
          <w:szCs w:val="26"/>
        </w:rPr>
        <w:t xml:space="preserve">районної військової адміністрації </w:t>
      </w:r>
      <w:r>
        <w:rPr>
          <w:rFonts w:ascii="Times New Roman" w:eastAsia="Times New Roman" w:hAnsi="Times New Roman"/>
          <w:color w:val="000000"/>
          <w:sz w:val="26"/>
          <w:szCs w:val="26"/>
        </w:rPr>
        <w:t>у відповідній галузі;</w:t>
      </w:r>
    </w:p>
    <w:p w:rsidR="006C7DED" w:rsidRDefault="006C7DED" w:rsidP="006C7DED">
      <w:pPr>
        <w:shd w:val="clear" w:color="auto" w:fill="FFFFFF"/>
        <w:spacing w:line="240" w:lineRule="auto"/>
        <w:ind w:firstLine="680"/>
        <w:jc w:val="both"/>
      </w:pPr>
      <w:r>
        <w:rPr>
          <w:rFonts w:ascii="Times New Roman" w:eastAsia="Times New Roman" w:hAnsi="Times New Roman"/>
          <w:color w:val="000000"/>
          <w:sz w:val="26"/>
          <w:szCs w:val="26"/>
        </w:rPr>
        <w:t>9) скликати в установленому порядку наради, проводити семінари та конференції з питань, що належать до його компетенції.</w:t>
      </w:r>
    </w:p>
    <w:p w:rsidR="006C7DED" w:rsidRDefault="006C7DED" w:rsidP="006C7DED">
      <w:pPr>
        <w:pStyle w:val="ab"/>
        <w:shd w:val="clear" w:color="auto" w:fill="FFFFFF"/>
        <w:spacing w:beforeAutospacing="0" w:after="0" w:afterAutospacing="0"/>
        <w:ind w:firstLine="680"/>
        <w:jc w:val="both"/>
      </w:pPr>
      <w:r>
        <w:rPr>
          <w:color w:val="000000"/>
          <w:sz w:val="26"/>
          <w:szCs w:val="26"/>
        </w:rPr>
        <w:t>10) за дорученням керівництва представляти районну військову адміністрацію в інших органах державної влади, органах місцевого самоврядування, підприємствах, установах та організаціях з питань, що належать до його компетенції.</w:t>
      </w:r>
    </w:p>
    <w:p w:rsidR="006C7DED" w:rsidRDefault="006C7DED" w:rsidP="006C7DED">
      <w:pPr>
        <w:shd w:val="clear" w:color="auto" w:fill="FFFFFF"/>
        <w:spacing w:after="150" w:line="240" w:lineRule="auto"/>
        <w:ind w:firstLine="680"/>
        <w:jc w:val="both"/>
        <w:rPr>
          <w:color w:val="000000"/>
          <w:sz w:val="26"/>
          <w:szCs w:val="26"/>
        </w:rPr>
      </w:pPr>
      <w:r>
        <w:rPr>
          <w:rFonts w:ascii="Times New Roman" w:eastAsia="Times New Roman" w:hAnsi="Times New Roman"/>
          <w:color w:val="000000"/>
          <w:sz w:val="26"/>
          <w:szCs w:val="26"/>
        </w:rPr>
        <w:t xml:space="preserve">4.2. Відділ в установленому законодавством порядку та у межах повноважень взаємодіє з іншими структурними підрозділами, апаратом </w:t>
      </w:r>
      <w:r w:rsidRPr="006344D3">
        <w:rPr>
          <w:rFonts w:ascii="Times New Roman" w:eastAsia="Times New Roman" w:hAnsi="Times New Roman"/>
          <w:color w:val="000000"/>
          <w:sz w:val="26"/>
          <w:szCs w:val="26"/>
        </w:rPr>
        <w:t>районної військової адміністрації</w:t>
      </w:r>
      <w:r>
        <w:rPr>
          <w:rFonts w:ascii="Times New Roman" w:eastAsia="Times New Roman" w:hAnsi="Times New Roman"/>
          <w:color w:val="000000"/>
          <w:sz w:val="26"/>
          <w:szCs w:val="26"/>
        </w:rPr>
        <w:t>, органами місцевого самоврядування, територіальними органами міністерств, інших центральних органів виконавчої влади, а також підприємствами, установами та організаціями з метою створення умов для провадження послідовної та узгодженої діяльності щодо строків, періодичності одержання і передачі інформації, необхідної для належного виконання покладених на нього завдань та здійснення запланованих заходів.</w:t>
      </w:r>
    </w:p>
    <w:p w:rsidR="006C7DED" w:rsidRDefault="006C7DED" w:rsidP="006C7DED">
      <w:pPr>
        <w:pStyle w:val="ab"/>
        <w:shd w:val="clear" w:color="auto" w:fill="FFFFFF"/>
        <w:tabs>
          <w:tab w:val="center" w:pos="4819"/>
          <w:tab w:val="left" w:pos="6360"/>
        </w:tabs>
        <w:spacing w:beforeAutospacing="0" w:after="96" w:afterAutospacing="0"/>
        <w:ind w:firstLine="680"/>
        <w:rPr>
          <w:color w:val="000000"/>
          <w:sz w:val="26"/>
          <w:szCs w:val="26"/>
        </w:rPr>
      </w:pPr>
      <w:r>
        <w:rPr>
          <w:b/>
          <w:color w:val="000000"/>
          <w:sz w:val="26"/>
          <w:szCs w:val="26"/>
        </w:rPr>
        <w:tab/>
      </w:r>
      <w:proofErr w:type="spellStart"/>
      <w:r>
        <w:rPr>
          <w:b/>
          <w:color w:val="000000"/>
          <w:sz w:val="26"/>
          <w:szCs w:val="26"/>
        </w:rPr>
        <w:t>V.Структура</w:t>
      </w:r>
      <w:proofErr w:type="spellEnd"/>
      <w:r>
        <w:rPr>
          <w:b/>
          <w:color w:val="000000"/>
          <w:sz w:val="26"/>
          <w:szCs w:val="26"/>
        </w:rPr>
        <w:t xml:space="preserve"> відділу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5.1. Відділ очолює начальник, який призначається на посаду та звільняється з посади керівником апарату районної військової адміністрації згідно із законодавством про державну службу.</w:t>
      </w:r>
    </w:p>
    <w:p w:rsidR="006C7DED" w:rsidRDefault="006C7DED" w:rsidP="006C7DED">
      <w:pPr>
        <w:pStyle w:val="ab"/>
        <w:shd w:val="clear" w:color="auto" w:fill="FFFFFF"/>
        <w:spacing w:beforeAutospacing="0" w:after="0" w:afterAutospacing="0"/>
        <w:ind w:firstLine="680"/>
        <w:jc w:val="both"/>
      </w:pPr>
      <w:r>
        <w:rPr>
          <w:color w:val="000000"/>
          <w:sz w:val="26"/>
          <w:szCs w:val="26"/>
        </w:rPr>
        <w:t>На посаду начальника відділу призначається повнолітній громадянин України, який вільно володіє державною мовою та здобув ступінь вищої юридичної освіти не нижче магістра та має досвід роботи на посадах державної служби </w:t>
      </w:r>
      <w:hyperlink r:id="rId10">
        <w:r>
          <w:rPr>
            <w:rStyle w:val="a3"/>
            <w:color w:val="000000"/>
            <w:sz w:val="26"/>
            <w:szCs w:val="26"/>
            <w:u w:val="none"/>
          </w:rPr>
          <w:t>категорії “Б”</w:t>
        </w:r>
      </w:hyperlink>
      <w:r>
        <w:rPr>
          <w:color w:val="000000"/>
          <w:sz w:val="26"/>
          <w:szCs w:val="26"/>
        </w:rPr>
        <w:t> чи </w:t>
      </w:r>
      <w:hyperlink r:id="rId11">
        <w:r>
          <w:rPr>
            <w:rStyle w:val="a3"/>
            <w:color w:val="000000"/>
            <w:sz w:val="26"/>
            <w:szCs w:val="26"/>
            <w:u w:val="none"/>
          </w:rPr>
          <w:t>“В”</w:t>
        </w:r>
      </w:hyperlink>
      <w:r>
        <w:rPr>
          <w:color w:val="000000"/>
          <w:sz w:val="26"/>
          <w:szCs w:val="26"/>
        </w:rPr>
        <w:t>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одного року.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5.2. Головні спеціалісти відділу призначаються на посаду і звільняються з посади керівником апарату районної військової адміністрації згідно із законодавством про державну службу.</w:t>
      </w:r>
    </w:p>
    <w:p w:rsidR="006C7DED" w:rsidRDefault="006C7DED" w:rsidP="006C7DED">
      <w:pPr>
        <w:pStyle w:val="rvps2"/>
        <w:shd w:val="clear" w:color="auto" w:fill="FFFFFF"/>
        <w:tabs>
          <w:tab w:val="left" w:pos="399"/>
          <w:tab w:val="left" w:pos="520"/>
        </w:tabs>
        <w:spacing w:beforeAutospacing="0" w:after="0" w:afterAutospacing="0"/>
        <w:ind w:firstLine="680"/>
        <w:jc w:val="both"/>
        <w:rPr>
          <w:color w:val="000000"/>
          <w:sz w:val="26"/>
          <w:szCs w:val="26"/>
        </w:rPr>
      </w:pPr>
      <w:r>
        <w:rPr>
          <w:color w:val="000000"/>
          <w:sz w:val="26"/>
          <w:szCs w:val="26"/>
        </w:rPr>
        <w:t xml:space="preserve">На посаду головних спеціалістів відділу призначаються повнолітні громадяни України, які вільно володіють державною мовою та здобули вищу юридичну освіту ступеня </w:t>
      </w:r>
      <w:r>
        <w:rPr>
          <w:color w:val="000000"/>
          <w:sz w:val="26"/>
          <w:szCs w:val="26"/>
          <w:shd w:val="clear" w:color="auto" w:fill="FFFFFF"/>
        </w:rPr>
        <w:t>не нижче молодшого бакалавра  або бакалавра.</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lastRenderedPageBreak/>
        <w:t>5.3. Посадові обов’язки начальника відділу, головного спеціаліста визначаються посадовими інструкціями, які затверджує керівник апарату районної військової адміністрації.</w:t>
      </w:r>
    </w:p>
    <w:p w:rsidR="006C7DED" w:rsidRDefault="006C7DED" w:rsidP="006C7DED">
      <w:pPr>
        <w:pStyle w:val="ab"/>
        <w:shd w:val="clear" w:color="auto" w:fill="FFFFFF"/>
        <w:spacing w:beforeAutospacing="0" w:after="0" w:afterAutospacing="0"/>
        <w:ind w:firstLine="680"/>
        <w:jc w:val="both"/>
      </w:pPr>
      <w:r>
        <w:rPr>
          <w:color w:val="000000"/>
          <w:sz w:val="26"/>
          <w:szCs w:val="26"/>
        </w:rPr>
        <w:t xml:space="preserve">5.4. </w:t>
      </w:r>
      <w:r>
        <w:rPr>
          <w:rStyle w:val="ad"/>
          <w:rFonts w:eastAsia="Calibri"/>
          <w:color w:val="000000"/>
          <w:sz w:val="26"/>
          <w:szCs w:val="26"/>
        </w:rPr>
        <w:t>Начальник відділу:</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1) здійснює керівництво відділом, несе персональну відповідальність за організацію та результати його діяльності, сприяє створенню належних умов праці у відділі;</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30" w:name="n56"/>
      <w:bookmarkEnd w:id="30"/>
      <w:r>
        <w:rPr>
          <w:color w:val="000000"/>
          <w:sz w:val="26"/>
          <w:szCs w:val="26"/>
        </w:rPr>
        <w:t>2) подає на затвердження начальнику районної військової адміністрації положення про відділ;</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3) планує роботу відділу, вносить пропозиції щодо формування планів роботи районної військової адміністрації;</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4) вживає заходів до удосконалення організації та підвищення ефективності роботи відділу;</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5) звітує перед начальником районної військової адміністрації про виконання покладених на відділ завдань та затверджених планів роботи;</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6) може входити до складу колегії відповідної районної військової адміністрації;</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7) вносить пропозиції щодо розгляду на засіданнях колегії питань, що належать до компетенції відділу, та розробляє проекти відповідних рішень;</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31" w:name="n63"/>
      <w:bookmarkStart w:id="32" w:name="n64"/>
      <w:bookmarkEnd w:id="31"/>
      <w:bookmarkEnd w:id="32"/>
      <w:r>
        <w:rPr>
          <w:color w:val="000000"/>
          <w:sz w:val="26"/>
          <w:szCs w:val="26"/>
        </w:rPr>
        <w:t>8) представляє інтереси відділу у взаємовідносинах з іншими структурними підрозділами районної військової адміністрації, з міністерствами, іншими центральними органами виконавчої влади, органами місцевого самоврядування, підприємствами, установами та організаціями - за дорученням керівництва відповідної військової адміністрації;</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9) подає керівнику апарату районної військової адміністрації пропозиції щодо</w:t>
      </w:r>
      <w:bookmarkStart w:id="33" w:name="n96"/>
      <w:bookmarkStart w:id="34" w:name="n72"/>
      <w:bookmarkEnd w:id="33"/>
      <w:bookmarkEnd w:id="34"/>
      <w:r>
        <w:rPr>
          <w:color w:val="000000"/>
          <w:sz w:val="26"/>
          <w:szCs w:val="26"/>
        </w:rPr>
        <w:t xml:space="preserve"> заохочення працівників відділу та притягнення до дисциплінарної відповідальності згідно чинного законодавства</w:t>
      </w:r>
      <w:bookmarkStart w:id="35" w:name="n73"/>
      <w:bookmarkEnd w:id="35"/>
      <w:r>
        <w:rPr>
          <w:color w:val="000000"/>
          <w:sz w:val="26"/>
          <w:szCs w:val="26"/>
        </w:rPr>
        <w:t>,</w:t>
      </w:r>
      <w:r>
        <w:rPr>
          <w:color w:val="000000"/>
          <w:sz w:val="26"/>
          <w:szCs w:val="26"/>
          <w:shd w:val="clear" w:color="auto" w:fill="FFFFFF"/>
        </w:rPr>
        <w:t xml:space="preserve"> пропозиції щодо штатної чисельності, структури та штатного розпису </w:t>
      </w:r>
      <w:r>
        <w:rPr>
          <w:color w:val="000000"/>
          <w:sz w:val="26"/>
          <w:szCs w:val="26"/>
        </w:rPr>
        <w:t>районної військової адміністрації</w:t>
      </w:r>
      <w:r>
        <w:rPr>
          <w:color w:val="000000"/>
          <w:sz w:val="26"/>
          <w:szCs w:val="26"/>
          <w:shd w:val="clear" w:color="auto" w:fill="FFFFFF"/>
        </w:rPr>
        <w:t>;</w:t>
      </w:r>
    </w:p>
    <w:p w:rsidR="006C7DED" w:rsidRDefault="006C7DED" w:rsidP="006C7DED">
      <w:pPr>
        <w:pStyle w:val="rvps2"/>
        <w:shd w:val="clear" w:color="auto" w:fill="FFFFFF"/>
        <w:spacing w:beforeAutospacing="0" w:after="0" w:afterAutospacing="0"/>
        <w:ind w:firstLine="680"/>
        <w:jc w:val="both"/>
        <w:rPr>
          <w:color w:val="000000"/>
          <w:sz w:val="26"/>
          <w:szCs w:val="26"/>
        </w:rPr>
      </w:pPr>
      <w:r>
        <w:rPr>
          <w:color w:val="000000"/>
          <w:sz w:val="26"/>
          <w:szCs w:val="26"/>
        </w:rPr>
        <w:t>10) проводить особистий прийом громадян з питань, що належать до повноважень відділу;</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36" w:name="n75"/>
      <w:bookmarkEnd w:id="36"/>
      <w:r>
        <w:rPr>
          <w:color w:val="000000"/>
          <w:sz w:val="26"/>
          <w:szCs w:val="26"/>
        </w:rPr>
        <w:t>11) забезпечує дотримання працівниками структурного підрозділу правил внутрішнього службового розпорядку та виконавської дисципліни;</w:t>
      </w:r>
    </w:p>
    <w:p w:rsidR="006C7DED" w:rsidRDefault="006C7DED" w:rsidP="006C7DED">
      <w:pPr>
        <w:pStyle w:val="rvps2"/>
        <w:shd w:val="clear" w:color="auto" w:fill="FFFFFF"/>
        <w:spacing w:beforeAutospacing="0" w:after="0" w:afterAutospacing="0"/>
        <w:ind w:firstLine="680"/>
        <w:jc w:val="both"/>
        <w:rPr>
          <w:color w:val="000000"/>
          <w:sz w:val="26"/>
          <w:szCs w:val="26"/>
        </w:rPr>
      </w:pPr>
      <w:bookmarkStart w:id="37" w:name="n76"/>
      <w:bookmarkEnd w:id="37"/>
      <w:r>
        <w:rPr>
          <w:color w:val="000000"/>
          <w:sz w:val="26"/>
          <w:szCs w:val="26"/>
        </w:rPr>
        <w:t>12) здійснює інші повноваження, визначені законом.</w:t>
      </w:r>
    </w:p>
    <w:p w:rsidR="006C7DED" w:rsidRDefault="006C7DED" w:rsidP="006C7DED">
      <w:pPr>
        <w:pStyle w:val="rvps2"/>
        <w:shd w:val="clear" w:color="auto" w:fill="FFFFFF"/>
        <w:spacing w:beforeAutospacing="0" w:after="0" w:afterAutospacing="0"/>
        <w:ind w:firstLine="680"/>
        <w:jc w:val="both"/>
        <w:rPr>
          <w:color w:val="000000"/>
          <w:sz w:val="26"/>
          <w:szCs w:val="26"/>
        </w:rPr>
      </w:pPr>
    </w:p>
    <w:p w:rsidR="006C7DED" w:rsidRDefault="006C7DED" w:rsidP="006C7DED">
      <w:pPr>
        <w:pStyle w:val="ab"/>
        <w:shd w:val="clear" w:color="auto" w:fill="FFFFFF"/>
        <w:spacing w:beforeAutospacing="0" w:after="96" w:afterAutospacing="0"/>
        <w:ind w:firstLine="680"/>
        <w:jc w:val="center"/>
      </w:pPr>
      <w:r>
        <w:rPr>
          <w:rStyle w:val="ad"/>
          <w:rFonts w:eastAsia="Calibri"/>
          <w:color w:val="000000"/>
          <w:sz w:val="26"/>
          <w:szCs w:val="26"/>
        </w:rPr>
        <w:t>VI. Заключні положення.</w:t>
      </w:r>
    </w:p>
    <w:p w:rsidR="006C7DED" w:rsidRDefault="006C7DED" w:rsidP="006C7DED">
      <w:pPr>
        <w:pStyle w:val="ab"/>
        <w:shd w:val="clear" w:color="auto" w:fill="FFFFFF"/>
        <w:spacing w:beforeAutospacing="0" w:after="0" w:afterAutospacing="0"/>
        <w:ind w:firstLine="680"/>
        <w:jc w:val="both"/>
        <w:rPr>
          <w:color w:val="000000"/>
          <w:sz w:val="26"/>
          <w:szCs w:val="26"/>
        </w:rPr>
      </w:pPr>
      <w:r>
        <w:rPr>
          <w:color w:val="000000"/>
          <w:sz w:val="26"/>
          <w:szCs w:val="26"/>
        </w:rPr>
        <w:t>6.1. Покладання на відділ обов'язків, які не передбачені цим Положенням і не стосуються компетенції відділу не допускається.</w:t>
      </w:r>
    </w:p>
    <w:p w:rsidR="006C7DED" w:rsidRPr="0064491E" w:rsidRDefault="006C7DED" w:rsidP="006C7DED">
      <w:pPr>
        <w:pStyle w:val="1"/>
        <w:tabs>
          <w:tab w:val="left" w:pos="683"/>
        </w:tabs>
        <w:ind w:firstLine="680"/>
        <w:jc w:val="both"/>
        <w:rPr>
          <w:rFonts w:ascii="Times New Roman" w:hAnsi="Times New Roman"/>
          <w:color w:val="000000"/>
          <w:sz w:val="26"/>
          <w:szCs w:val="26"/>
          <w:lang w:val="uk-UA"/>
        </w:rPr>
      </w:pPr>
      <w:r>
        <w:rPr>
          <w:rFonts w:ascii="Times New Roman" w:hAnsi="Times New Roman"/>
          <w:color w:val="000000"/>
          <w:sz w:val="26"/>
          <w:szCs w:val="26"/>
          <w:lang w:val="uk-UA"/>
        </w:rPr>
        <w:t>6.2</w:t>
      </w:r>
      <w:r w:rsidRPr="0064491E">
        <w:rPr>
          <w:rFonts w:ascii="Times New Roman" w:hAnsi="Times New Roman"/>
          <w:color w:val="000000"/>
          <w:sz w:val="26"/>
          <w:szCs w:val="26"/>
          <w:lang w:val="uk-UA"/>
        </w:rPr>
        <w:t xml:space="preserve">. </w:t>
      </w:r>
      <w:bookmarkStart w:id="38" w:name="n119"/>
      <w:bookmarkStart w:id="39" w:name="n94"/>
      <w:bookmarkEnd w:id="38"/>
      <w:bookmarkEnd w:id="39"/>
      <w:r>
        <w:rPr>
          <w:rFonts w:ascii="Times New Roman" w:hAnsi="Times New Roman"/>
          <w:color w:val="000000"/>
          <w:sz w:val="26"/>
          <w:szCs w:val="26"/>
          <w:shd w:val="clear" w:color="auto" w:fill="FFFFFF"/>
        </w:rPr>
        <w:t> </w:t>
      </w:r>
      <w:r>
        <w:rPr>
          <w:rFonts w:ascii="Times New Roman" w:hAnsi="Times New Roman"/>
          <w:color w:val="000000"/>
          <w:sz w:val="26"/>
          <w:szCs w:val="26"/>
          <w:shd w:val="clear" w:color="auto" w:fill="FFFFFF"/>
          <w:lang w:val="uk-UA"/>
        </w:rPr>
        <w:t>Структура</w:t>
      </w:r>
      <w:r w:rsidRPr="0064491E">
        <w:rPr>
          <w:rFonts w:ascii="Times New Roman" w:hAnsi="Times New Roman"/>
          <w:color w:val="000000"/>
          <w:sz w:val="26"/>
          <w:szCs w:val="26"/>
          <w:shd w:val="clear" w:color="auto" w:fill="FFFFFF"/>
          <w:lang w:val="uk-UA"/>
        </w:rPr>
        <w:t xml:space="preserve"> і чисельність відділу, фонд оплати праці працівників затверджується </w:t>
      </w:r>
      <w:r>
        <w:rPr>
          <w:rFonts w:ascii="Times New Roman" w:hAnsi="Times New Roman"/>
          <w:color w:val="000000"/>
          <w:sz w:val="26"/>
          <w:szCs w:val="26"/>
          <w:shd w:val="clear" w:color="auto" w:fill="FFFFFF"/>
          <w:lang w:val="uk-UA"/>
        </w:rPr>
        <w:t>начальником</w:t>
      </w:r>
      <w:r w:rsidRPr="0064491E">
        <w:rPr>
          <w:rFonts w:ascii="Times New Roman" w:hAnsi="Times New Roman"/>
          <w:color w:val="000000"/>
          <w:sz w:val="26"/>
          <w:szCs w:val="26"/>
          <w:shd w:val="clear" w:color="auto" w:fill="FFFFFF"/>
          <w:lang w:val="uk-UA"/>
        </w:rPr>
        <w:t xml:space="preserve"> </w:t>
      </w:r>
      <w:r w:rsidRPr="006344D3">
        <w:rPr>
          <w:rFonts w:ascii="Times New Roman" w:hAnsi="Times New Roman"/>
          <w:color w:val="000000"/>
          <w:sz w:val="26"/>
          <w:szCs w:val="26"/>
          <w:shd w:val="clear" w:color="auto" w:fill="FFFFFF"/>
          <w:lang w:val="uk-UA"/>
        </w:rPr>
        <w:t>районної військової адміністрації</w:t>
      </w:r>
      <w:r w:rsidRPr="0064491E">
        <w:rPr>
          <w:rFonts w:ascii="Times New Roman" w:hAnsi="Times New Roman"/>
          <w:color w:val="000000"/>
          <w:sz w:val="26"/>
          <w:szCs w:val="26"/>
          <w:shd w:val="clear" w:color="auto" w:fill="FFFFFF"/>
          <w:lang w:val="uk-UA"/>
        </w:rPr>
        <w:t xml:space="preserve"> в межах граничної чисельності  відповідно до штатного розпису і кошторису витрат на апарат </w:t>
      </w:r>
      <w:r w:rsidRPr="006344D3">
        <w:rPr>
          <w:rFonts w:ascii="Times New Roman" w:hAnsi="Times New Roman"/>
          <w:color w:val="000000"/>
          <w:sz w:val="26"/>
          <w:szCs w:val="26"/>
          <w:shd w:val="clear" w:color="auto" w:fill="FFFFFF"/>
          <w:lang w:val="uk-UA"/>
        </w:rPr>
        <w:t>районної військової адміністрації</w:t>
      </w:r>
      <w:r w:rsidRPr="0064491E">
        <w:rPr>
          <w:rFonts w:ascii="Times New Roman" w:hAnsi="Times New Roman"/>
          <w:color w:val="000000"/>
          <w:sz w:val="26"/>
          <w:szCs w:val="26"/>
          <w:shd w:val="clear" w:color="auto" w:fill="FFFFFF"/>
          <w:lang w:val="uk-UA"/>
        </w:rPr>
        <w:t>.</w:t>
      </w:r>
    </w:p>
    <w:p w:rsidR="006C7DED" w:rsidRDefault="006C7DED" w:rsidP="006C7DED">
      <w:pPr>
        <w:pStyle w:val="1"/>
        <w:tabs>
          <w:tab w:val="left" w:pos="683"/>
        </w:tabs>
        <w:jc w:val="both"/>
        <w:rPr>
          <w:rFonts w:ascii="Times New Roman" w:hAnsi="Times New Roman"/>
          <w:color w:val="000000"/>
          <w:sz w:val="26"/>
          <w:szCs w:val="26"/>
          <w:lang w:val="uk-UA"/>
        </w:rPr>
      </w:pPr>
    </w:p>
    <w:p w:rsidR="006C7DED" w:rsidRPr="0064491E" w:rsidRDefault="006C7DED" w:rsidP="006C7DED">
      <w:pPr>
        <w:pStyle w:val="1"/>
        <w:tabs>
          <w:tab w:val="left" w:pos="683"/>
        </w:tabs>
        <w:jc w:val="both"/>
        <w:rPr>
          <w:rFonts w:ascii="Times New Roman" w:hAnsi="Times New Roman"/>
          <w:color w:val="000000"/>
          <w:sz w:val="26"/>
          <w:szCs w:val="26"/>
          <w:lang w:val="uk-UA"/>
        </w:rPr>
      </w:pPr>
    </w:p>
    <w:p w:rsidR="006C7DED" w:rsidRPr="005B4752" w:rsidRDefault="006C7DED" w:rsidP="006C7DED">
      <w:pPr>
        <w:pStyle w:val="1"/>
        <w:tabs>
          <w:tab w:val="left" w:pos="683"/>
        </w:tabs>
        <w:jc w:val="both"/>
        <w:rPr>
          <w:rFonts w:ascii="Times New Roman" w:hAnsi="Times New Roman"/>
          <w:b/>
          <w:bCs/>
          <w:color w:val="000000"/>
          <w:sz w:val="26"/>
          <w:szCs w:val="26"/>
          <w:lang w:val="uk-UA"/>
        </w:rPr>
      </w:pPr>
      <w:proofErr w:type="spellStart"/>
      <w:r>
        <w:rPr>
          <w:rFonts w:ascii="Times New Roman" w:hAnsi="Times New Roman"/>
          <w:b/>
          <w:bCs/>
          <w:color w:val="000000"/>
          <w:sz w:val="26"/>
          <w:szCs w:val="26"/>
        </w:rPr>
        <w:t>Керівник</w:t>
      </w:r>
      <w:proofErr w:type="spellEnd"/>
      <w:r>
        <w:rPr>
          <w:rFonts w:ascii="Times New Roman" w:hAnsi="Times New Roman"/>
          <w:b/>
          <w:bCs/>
          <w:color w:val="000000"/>
          <w:sz w:val="26"/>
          <w:szCs w:val="26"/>
          <w:lang w:val="uk-UA"/>
        </w:rPr>
        <w:t xml:space="preserve"> </w:t>
      </w:r>
      <w:proofErr w:type="spellStart"/>
      <w:r>
        <w:rPr>
          <w:rFonts w:ascii="Times New Roman" w:hAnsi="Times New Roman"/>
          <w:b/>
          <w:bCs/>
          <w:color w:val="000000"/>
          <w:sz w:val="26"/>
          <w:szCs w:val="26"/>
        </w:rPr>
        <w:t>апарату</w:t>
      </w:r>
      <w:proofErr w:type="spellEnd"/>
      <w:r>
        <w:rPr>
          <w:rFonts w:ascii="Times New Roman" w:hAnsi="Times New Roman"/>
          <w:b/>
          <w:bCs/>
          <w:color w:val="000000"/>
          <w:sz w:val="26"/>
          <w:szCs w:val="26"/>
          <w:lang w:val="uk-UA"/>
        </w:rPr>
        <w:t xml:space="preserve">                                                                                      </w:t>
      </w:r>
      <w:proofErr w:type="spellStart"/>
      <w:r>
        <w:rPr>
          <w:rFonts w:ascii="Times New Roman" w:hAnsi="Times New Roman"/>
          <w:b/>
          <w:bCs/>
          <w:color w:val="000000"/>
          <w:sz w:val="26"/>
          <w:szCs w:val="26"/>
        </w:rPr>
        <w:t>Мар'яна</w:t>
      </w:r>
      <w:proofErr w:type="spellEnd"/>
      <w:r>
        <w:rPr>
          <w:rFonts w:ascii="Times New Roman" w:hAnsi="Times New Roman"/>
          <w:b/>
          <w:bCs/>
          <w:color w:val="000000"/>
          <w:sz w:val="26"/>
          <w:szCs w:val="26"/>
        </w:rPr>
        <w:t xml:space="preserve"> ЖУК</w:t>
      </w:r>
    </w:p>
    <w:p w:rsidR="006C7DED" w:rsidRDefault="006C7DED" w:rsidP="006C7DED">
      <w:pPr>
        <w:pStyle w:val="1"/>
        <w:tabs>
          <w:tab w:val="left" w:pos="683"/>
        </w:tabs>
        <w:ind w:firstLine="680"/>
        <w:jc w:val="both"/>
      </w:pPr>
    </w:p>
    <w:p w:rsidR="00EC71D4" w:rsidRDefault="00EC71D4" w:rsidP="00EC71D4">
      <w:pPr>
        <w:jc w:val="both"/>
      </w:pPr>
    </w:p>
    <w:p w:rsidR="00EC71D4" w:rsidRDefault="00EC71D4" w:rsidP="00EC71D4">
      <w:pPr>
        <w:jc w:val="both"/>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Default="00EA7BC4" w:rsidP="00EA7BC4">
      <w:pPr>
        <w:suppressAutoHyphens/>
        <w:spacing w:line="240" w:lineRule="auto"/>
        <w:jc w:val="both"/>
        <w:rPr>
          <w:rFonts w:ascii="Times New Roman" w:eastAsia="Times New Roman" w:hAnsi="Times New Roman"/>
          <w:b/>
          <w:sz w:val="26"/>
          <w:szCs w:val="26"/>
          <w:lang w:eastAsia="zh-CN"/>
        </w:rPr>
      </w:pPr>
    </w:p>
    <w:p w:rsidR="00EA7BC4" w:rsidRPr="00EA7BC4" w:rsidRDefault="00EA7BC4" w:rsidP="00EA7BC4">
      <w:pPr>
        <w:suppressAutoHyphens/>
        <w:spacing w:line="240" w:lineRule="auto"/>
        <w:jc w:val="both"/>
        <w:rPr>
          <w:rFonts w:ascii="Times New Roman" w:eastAsia="Times New Roman" w:hAnsi="Times New Roman"/>
          <w:b/>
          <w:sz w:val="26"/>
          <w:szCs w:val="26"/>
          <w:lang w:eastAsia="zh-CN"/>
        </w:rPr>
      </w:pPr>
    </w:p>
    <w:p w:rsidR="00EC71D4" w:rsidRDefault="00EC71D4" w:rsidP="00EC71D4">
      <w:pPr>
        <w:jc w:val="both"/>
      </w:pPr>
    </w:p>
    <w:p w:rsidR="00EC71D4" w:rsidRDefault="00EC71D4" w:rsidP="00EC71D4">
      <w:pPr>
        <w:jc w:val="both"/>
      </w:pPr>
    </w:p>
    <w:p w:rsidR="00EC71D4" w:rsidRDefault="00EC71D4" w:rsidP="00EC71D4">
      <w:pPr>
        <w:jc w:val="both"/>
      </w:pPr>
    </w:p>
    <w:p w:rsidR="00EC71D4" w:rsidRDefault="00EC71D4" w:rsidP="00EC71D4">
      <w:pPr>
        <w:jc w:val="both"/>
      </w:pPr>
    </w:p>
    <w:p w:rsidR="00EC71D4" w:rsidRDefault="00EC71D4" w:rsidP="00EC71D4">
      <w:pPr>
        <w:jc w:val="both"/>
      </w:pPr>
    </w:p>
    <w:p w:rsidR="00720369" w:rsidRPr="00720369" w:rsidRDefault="00720369" w:rsidP="00720369">
      <w:pPr>
        <w:jc w:val="left"/>
        <w:rPr>
          <w:rFonts w:ascii="Times New Roman" w:hAnsi="Times New Roman"/>
        </w:rPr>
      </w:pPr>
    </w:p>
    <w:sectPr w:rsidR="00720369" w:rsidRPr="00720369" w:rsidSect="007A2BD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3216F"/>
    <w:rsid w:val="00073C68"/>
    <w:rsid w:val="000A0080"/>
    <w:rsid w:val="000F75E1"/>
    <w:rsid w:val="001352E2"/>
    <w:rsid w:val="0015002A"/>
    <w:rsid w:val="001A3C14"/>
    <w:rsid w:val="001D76AA"/>
    <w:rsid w:val="00277656"/>
    <w:rsid w:val="002B6909"/>
    <w:rsid w:val="002E7A21"/>
    <w:rsid w:val="0036633E"/>
    <w:rsid w:val="003F0B31"/>
    <w:rsid w:val="00407F15"/>
    <w:rsid w:val="00444E92"/>
    <w:rsid w:val="00451016"/>
    <w:rsid w:val="004C178F"/>
    <w:rsid w:val="00514C68"/>
    <w:rsid w:val="00525FBC"/>
    <w:rsid w:val="005965AC"/>
    <w:rsid w:val="005C05C3"/>
    <w:rsid w:val="005C0B0B"/>
    <w:rsid w:val="005F6364"/>
    <w:rsid w:val="0062681E"/>
    <w:rsid w:val="00632E1E"/>
    <w:rsid w:val="006607A4"/>
    <w:rsid w:val="006C7DED"/>
    <w:rsid w:val="00715038"/>
    <w:rsid w:val="00720369"/>
    <w:rsid w:val="00726ADC"/>
    <w:rsid w:val="00750B3A"/>
    <w:rsid w:val="00753ED0"/>
    <w:rsid w:val="007721EF"/>
    <w:rsid w:val="007A2BD3"/>
    <w:rsid w:val="007D51FF"/>
    <w:rsid w:val="00856093"/>
    <w:rsid w:val="00871A94"/>
    <w:rsid w:val="00873632"/>
    <w:rsid w:val="00873B6A"/>
    <w:rsid w:val="008937B4"/>
    <w:rsid w:val="008E11BC"/>
    <w:rsid w:val="0094014F"/>
    <w:rsid w:val="009726AC"/>
    <w:rsid w:val="0099389F"/>
    <w:rsid w:val="009E562F"/>
    <w:rsid w:val="009F5E02"/>
    <w:rsid w:val="00A61BD5"/>
    <w:rsid w:val="00AA3474"/>
    <w:rsid w:val="00AB662E"/>
    <w:rsid w:val="00B01A82"/>
    <w:rsid w:val="00B86294"/>
    <w:rsid w:val="00C275BB"/>
    <w:rsid w:val="00C53F97"/>
    <w:rsid w:val="00C618CE"/>
    <w:rsid w:val="00C67A9A"/>
    <w:rsid w:val="00C763A3"/>
    <w:rsid w:val="00CD5E0E"/>
    <w:rsid w:val="00D31183"/>
    <w:rsid w:val="00DE6595"/>
    <w:rsid w:val="00E64E30"/>
    <w:rsid w:val="00E95738"/>
    <w:rsid w:val="00EA7BC4"/>
    <w:rsid w:val="00EB00F7"/>
    <w:rsid w:val="00EC71D4"/>
    <w:rsid w:val="00F01334"/>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unhideWhenUsed/>
    <w:qFormat/>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semiHidden/>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rvts37">
    <w:name w:val="rvts37"/>
    <w:basedOn w:val="a0"/>
    <w:qFormat/>
    <w:rsid w:val="006C7DED"/>
  </w:style>
  <w:style w:type="character" w:styleId="ad">
    <w:name w:val="Strong"/>
    <w:basedOn w:val="a0"/>
    <w:uiPriority w:val="22"/>
    <w:qFormat/>
    <w:rsid w:val="006C7DED"/>
    <w:rPr>
      <w:b/>
      <w:bCs/>
    </w:rPr>
  </w:style>
  <w:style w:type="paragraph" w:customStyle="1" w:styleId="1">
    <w:name w:val="Без интервала1"/>
    <w:uiPriority w:val="99"/>
    <w:qFormat/>
    <w:rsid w:val="006C7DED"/>
    <w:pPr>
      <w:spacing w:after="0" w:line="240" w:lineRule="auto"/>
    </w:pPr>
    <w:rPr>
      <w:rFonts w:eastAsia="Times New Roman" w:cs="Times New Roman"/>
      <w:color w:val="00000A"/>
      <w:lang w:val="ru-RU" w:eastAsia="ru-RU"/>
    </w:rPr>
  </w:style>
  <w:style w:type="paragraph" w:customStyle="1" w:styleId="rvps2">
    <w:name w:val="rvps2"/>
    <w:basedOn w:val="a"/>
    <w:uiPriority w:val="99"/>
    <w:qFormat/>
    <w:rsid w:val="006C7DED"/>
    <w:pPr>
      <w:spacing w:beforeAutospacing="1" w:after="200" w:afterAutospacing="1" w:line="240" w:lineRule="auto"/>
      <w:jc w:val="left"/>
    </w:pPr>
    <w:rPr>
      <w:rFonts w:ascii="Times New Roman" w:eastAsia="Times New Roman" w:hAnsi="Times New Roman"/>
      <w:color w:val="00000A"/>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unhideWhenUsed/>
    <w:qFormat/>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semiHidden/>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rvts37">
    <w:name w:val="rvts37"/>
    <w:basedOn w:val="a0"/>
    <w:qFormat/>
    <w:rsid w:val="006C7DED"/>
  </w:style>
  <w:style w:type="character" w:styleId="ad">
    <w:name w:val="Strong"/>
    <w:basedOn w:val="a0"/>
    <w:uiPriority w:val="22"/>
    <w:qFormat/>
    <w:rsid w:val="006C7DED"/>
    <w:rPr>
      <w:b/>
      <w:bCs/>
    </w:rPr>
  </w:style>
  <w:style w:type="paragraph" w:customStyle="1" w:styleId="1">
    <w:name w:val="Без интервала1"/>
    <w:uiPriority w:val="99"/>
    <w:qFormat/>
    <w:rsid w:val="006C7DED"/>
    <w:pPr>
      <w:spacing w:after="0" w:line="240" w:lineRule="auto"/>
    </w:pPr>
    <w:rPr>
      <w:rFonts w:eastAsia="Times New Roman" w:cs="Times New Roman"/>
      <w:color w:val="00000A"/>
      <w:lang w:val="ru-RU" w:eastAsia="ru-RU"/>
    </w:rPr>
  </w:style>
  <w:style w:type="paragraph" w:customStyle="1" w:styleId="rvps2">
    <w:name w:val="rvps2"/>
    <w:basedOn w:val="a"/>
    <w:uiPriority w:val="99"/>
    <w:qFormat/>
    <w:rsid w:val="006C7DED"/>
    <w:pPr>
      <w:spacing w:beforeAutospacing="1" w:after="200" w:afterAutospacing="1" w:line="240" w:lineRule="auto"/>
      <w:jc w:val="left"/>
    </w:pPr>
    <w:rPr>
      <w:rFonts w:ascii="Times New Roman" w:eastAsia="Times New Roman" w:hAnsi="Times New Roman"/>
      <w:color w:val="00000A"/>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84208602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 w:id="182485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0;&#1076;&#1084;&#1080;&#1085;&#1080;&#1089;&#1090;&#1088;&#1072;&#1090;&#1086;&#1088;.000\AppData\Local\Temp\_blan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zakon.rada.gov.ua/laws/show/254&#1082;/96-&#1074;&#108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file:///C:\Users\&#1040;&#1076;&#1084;&#1080;&#1085;&#1080;&#1089;&#1090;&#1088;&#1072;&#1090;&#1086;&#1088;.000\AppData\Local\Temp\_blank" TargetMode="External"/><Relationship Id="rId5" Type="http://schemas.openxmlformats.org/officeDocument/2006/relationships/webSettings" Target="webSettings.xml"/><Relationship Id="rId10" Type="http://schemas.openxmlformats.org/officeDocument/2006/relationships/hyperlink" Target="file:///C:\Users\&#1040;&#1076;&#1084;&#1080;&#1085;&#1080;&#1089;&#1090;&#1088;&#1072;&#1090;&#1086;&#1088;.000\AppData\Local\Temp\_blank" TargetMode="External"/><Relationship Id="rId4" Type="http://schemas.openxmlformats.org/officeDocument/2006/relationships/settings" Target="settings.xml"/><Relationship Id="rId9" Type="http://schemas.openxmlformats.org/officeDocument/2006/relationships/hyperlink" Target="file:///C:\Users\&#1040;&#1076;&#1084;&#1080;&#1085;&#1080;&#1089;&#1090;&#1088;&#1072;&#1090;&#1086;&#1088;.000\AppData\Local\Temp\_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10898</Words>
  <Characters>6212</Characters>
  <Application>Microsoft Office Word</Application>
  <DocSecurity>0</DocSecurity>
  <Lines>51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dcterms:created xsi:type="dcterms:W3CDTF">2022-04-08T12:07:00Z</dcterms:created>
  <dcterms:modified xsi:type="dcterms:W3CDTF">2022-04-08T12:07:00Z</dcterms:modified>
</cp:coreProperties>
</file>