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D03" w:rsidRDefault="00835841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19100" cy="595630"/>
            <wp:effectExtent l="0" t="0" r="0" b="0"/>
            <wp:docPr id="1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4" t="-31" r="-44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D03" w:rsidRDefault="00CA5D03">
      <w:pPr>
        <w:spacing w:line="360" w:lineRule="auto"/>
        <w:jc w:val="center"/>
        <w:rPr>
          <w:b/>
          <w:bCs/>
          <w:caps/>
          <w:lang w:val="uk-UA"/>
        </w:rPr>
      </w:pPr>
    </w:p>
    <w:p w:rsidR="00CA5D03" w:rsidRDefault="00835841">
      <w:pPr>
        <w:spacing w:line="360" w:lineRule="auto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ДРОГОБИЦЬКА РАЙОННА ДЕРЖАВНА АДМІНІСТРАЦІЯ</w:t>
      </w:r>
    </w:p>
    <w:p w:rsidR="00CA5D03" w:rsidRDefault="00835841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CA5D03" w:rsidRDefault="009D6A81">
      <w:pPr>
        <w:spacing w:line="360" w:lineRule="auto"/>
        <w:jc w:val="center"/>
        <w:rPr>
          <w:lang w:val="uk-UA"/>
        </w:rPr>
      </w:pPr>
      <w:r>
        <w:rPr>
          <w:sz w:val="26"/>
          <w:szCs w:val="26"/>
          <w:lang w:val="uk-UA"/>
        </w:rPr>
        <w:t>10 вересня 2021 року</w:t>
      </w:r>
      <w:r w:rsidR="00835841">
        <w:rPr>
          <w:sz w:val="26"/>
          <w:szCs w:val="26"/>
          <w:lang w:val="uk-UA"/>
        </w:rPr>
        <w:t xml:space="preserve">  </w:t>
      </w:r>
      <w:r w:rsidR="00835841">
        <w:rPr>
          <w:lang w:val="uk-UA"/>
        </w:rPr>
        <w:t xml:space="preserve">                      </w:t>
      </w:r>
      <w:r w:rsidR="00835841">
        <w:rPr>
          <w:sz w:val="24"/>
          <w:szCs w:val="24"/>
          <w:lang w:val="uk-UA"/>
        </w:rPr>
        <w:t xml:space="preserve">  Дрогобич </w:t>
      </w:r>
      <w:r w:rsidR="00835841">
        <w:rPr>
          <w:lang w:val="uk-UA"/>
        </w:rPr>
        <w:t xml:space="preserve">                             </w:t>
      </w:r>
      <w:r w:rsidR="00835841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170</w:t>
      </w:r>
    </w:p>
    <w:p w:rsidR="00CA5D03" w:rsidRDefault="00CA5D03">
      <w:pPr>
        <w:spacing w:line="360" w:lineRule="auto"/>
        <w:jc w:val="center"/>
        <w:rPr>
          <w:lang w:val="uk-UA"/>
        </w:rPr>
      </w:pPr>
    </w:p>
    <w:p w:rsidR="00CA5D03" w:rsidRDefault="00CA5D03">
      <w:pPr>
        <w:pStyle w:val="a9"/>
        <w:rPr>
          <w:b/>
          <w:i/>
          <w:sz w:val="26"/>
          <w:szCs w:val="26"/>
          <w:lang w:val="uk-UA"/>
        </w:rPr>
      </w:pPr>
    </w:p>
    <w:p w:rsidR="00CA5D03" w:rsidRDefault="00835841">
      <w:pPr>
        <w:pStyle w:val="a9"/>
        <w:rPr>
          <w:lang w:val="uk-UA"/>
        </w:rPr>
      </w:pPr>
      <w:r>
        <w:rPr>
          <w:b/>
          <w:i/>
          <w:sz w:val="26"/>
          <w:szCs w:val="26"/>
          <w:lang w:val="uk-UA"/>
        </w:rPr>
        <w:t>Про внесення змін до розпорядження</w:t>
      </w:r>
    </w:p>
    <w:p w:rsidR="00CA5D03" w:rsidRDefault="00835841">
      <w:pPr>
        <w:pStyle w:val="a9"/>
        <w:rPr>
          <w:lang w:val="uk-UA"/>
        </w:rPr>
      </w:pPr>
      <w:r>
        <w:rPr>
          <w:b/>
          <w:i/>
          <w:sz w:val="26"/>
          <w:szCs w:val="26"/>
          <w:lang w:val="uk-UA"/>
        </w:rPr>
        <w:t>голови райдержадміністрації від</w:t>
      </w:r>
    </w:p>
    <w:p w:rsidR="00CA5D03" w:rsidRDefault="00835841">
      <w:pPr>
        <w:suppressAutoHyphens w:val="0"/>
        <w:jc w:val="both"/>
        <w:rPr>
          <w:lang w:val="uk-UA"/>
        </w:rPr>
      </w:pPr>
      <w:r>
        <w:rPr>
          <w:rFonts w:eastAsiaTheme="minorHAnsi"/>
          <w:b/>
          <w:i/>
          <w:color w:val="1F282C"/>
          <w:sz w:val="26"/>
          <w:szCs w:val="26"/>
          <w:lang w:val="uk-UA" w:eastAsia="en-US"/>
        </w:rPr>
        <w:t>29 липня 2016 року № 198</w:t>
      </w:r>
    </w:p>
    <w:p w:rsidR="00CA5D03" w:rsidRDefault="00CA5D03">
      <w:pPr>
        <w:pStyle w:val="a9"/>
        <w:rPr>
          <w:b/>
          <w:sz w:val="26"/>
          <w:szCs w:val="26"/>
          <w:lang w:val="uk-UA"/>
        </w:rPr>
      </w:pPr>
    </w:p>
    <w:p w:rsidR="00CA5D03" w:rsidRDefault="00CA5D03">
      <w:pPr>
        <w:pStyle w:val="a9"/>
        <w:rPr>
          <w:b/>
          <w:sz w:val="26"/>
          <w:szCs w:val="26"/>
          <w:lang w:val="uk-UA"/>
        </w:rPr>
      </w:pPr>
    </w:p>
    <w:p w:rsidR="00CA5D03" w:rsidRDefault="00835841">
      <w:pPr>
        <w:tabs>
          <w:tab w:val="left" w:pos="709"/>
        </w:tabs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>Відповідно до статті 6 та пункту 9 частини 1 статті 39 Закону України «Про місцеві державні адміністрації» та у зв’язку із проведеними кадровими змінами</w:t>
      </w:r>
      <w:r>
        <w:rPr>
          <w:color w:val="1F282C"/>
          <w:sz w:val="26"/>
          <w:szCs w:val="26"/>
          <w:lang w:val="uk-UA" w:eastAsia="uk-UA"/>
        </w:rPr>
        <w:t xml:space="preserve"> в структурі районної державно</w:t>
      </w:r>
      <w:r w:rsidR="00051E79">
        <w:rPr>
          <w:color w:val="1F282C"/>
          <w:sz w:val="26"/>
          <w:szCs w:val="26"/>
          <w:lang w:val="uk-UA" w:eastAsia="uk-UA"/>
        </w:rPr>
        <w:t xml:space="preserve">ї адміністрації </w:t>
      </w:r>
      <w:r>
        <w:rPr>
          <w:sz w:val="26"/>
          <w:szCs w:val="26"/>
          <w:lang w:val="uk-UA"/>
        </w:rPr>
        <w:t>:</w:t>
      </w:r>
    </w:p>
    <w:p w:rsidR="00CA5D03" w:rsidRDefault="00CA5D03">
      <w:pPr>
        <w:jc w:val="both"/>
        <w:rPr>
          <w:sz w:val="26"/>
          <w:szCs w:val="26"/>
          <w:lang w:val="uk-UA"/>
        </w:rPr>
      </w:pPr>
    </w:p>
    <w:p w:rsidR="00CA5D03" w:rsidRDefault="00835841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1. </w:t>
      </w:r>
      <w:proofErr w:type="spellStart"/>
      <w:r>
        <w:rPr>
          <w:color w:val="000000" w:themeColor="text1"/>
          <w:sz w:val="26"/>
          <w:szCs w:val="26"/>
          <w:lang w:val="uk-UA"/>
        </w:rPr>
        <w:t>Внести</w:t>
      </w:r>
      <w:proofErr w:type="spellEnd"/>
      <w:r>
        <w:rPr>
          <w:color w:val="000000" w:themeColor="text1"/>
          <w:sz w:val="26"/>
          <w:szCs w:val="26"/>
          <w:lang w:val="uk-UA"/>
        </w:rPr>
        <w:t xml:space="preserve"> зміни до розпорядження </w:t>
      </w:r>
      <w:r>
        <w:rPr>
          <w:rFonts w:eastAsiaTheme="minorHAnsi"/>
          <w:color w:val="000000" w:themeColor="text1"/>
          <w:sz w:val="26"/>
          <w:szCs w:val="26"/>
          <w:lang w:val="uk-UA" w:eastAsia="en-US"/>
        </w:rPr>
        <w:t xml:space="preserve">голови райдержадміністрації </w:t>
      </w: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від </w:t>
      </w:r>
      <w:bookmarkStart w:id="0" w:name="__DdeLink__291_4292519181"/>
      <w:r>
        <w:rPr>
          <w:rFonts w:eastAsiaTheme="minorHAnsi"/>
          <w:color w:val="1F282C"/>
          <w:sz w:val="26"/>
          <w:szCs w:val="26"/>
          <w:lang w:val="uk-UA" w:eastAsia="en-US"/>
        </w:rPr>
        <w:t>29 липня 2016 року № 198</w:t>
      </w:r>
      <w:bookmarkEnd w:id="0"/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 ”Про створення робочої групи щодо здійснення контролю за проведенням соціальних виплат внутрішньо переміщеним особам за місцем їх             фактичного проживання (перебування)”</w:t>
      </w:r>
      <w:r>
        <w:rPr>
          <w:rFonts w:eastAsiaTheme="minorHAnsi"/>
          <w:color w:val="000000" w:themeColor="text1"/>
          <w:sz w:val="26"/>
          <w:szCs w:val="26"/>
          <w:lang w:val="uk-UA" w:eastAsia="en-US"/>
        </w:rPr>
        <w:t>,</w:t>
      </w:r>
      <w:r>
        <w:rPr>
          <w:color w:val="000000" w:themeColor="text1"/>
          <w:sz w:val="26"/>
          <w:szCs w:val="26"/>
          <w:lang w:val="uk-UA"/>
        </w:rPr>
        <w:t xml:space="preserve"> </w:t>
      </w:r>
      <w:r w:rsidR="0021391F">
        <w:rPr>
          <w:color w:val="000000" w:themeColor="text1"/>
          <w:sz w:val="26"/>
          <w:szCs w:val="26"/>
          <w:lang w:val="uk-UA"/>
        </w:rPr>
        <w:t>затвердивши її посадовий склад</w:t>
      </w:r>
      <w:r>
        <w:rPr>
          <w:color w:val="000000" w:themeColor="text1"/>
          <w:sz w:val="26"/>
          <w:szCs w:val="26"/>
          <w:lang w:val="uk-UA"/>
        </w:rPr>
        <w:t xml:space="preserve"> у новій редакції, що додається.</w:t>
      </w:r>
    </w:p>
    <w:p w:rsidR="00CA5D03" w:rsidRDefault="00CA5D03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</w:p>
    <w:p w:rsidR="00CA5D03" w:rsidRDefault="00835841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2. Визнати таким, що втратило чинність розпорядження районної державної адміністрації </w:t>
      </w:r>
      <w:r>
        <w:rPr>
          <w:rFonts w:eastAsiaTheme="minorHAnsi"/>
          <w:color w:val="000000" w:themeColor="text1"/>
          <w:sz w:val="26"/>
          <w:szCs w:val="26"/>
          <w:lang w:val="uk-UA" w:eastAsia="en-US"/>
        </w:rPr>
        <w:t>від 14 березня 2019 року №109</w:t>
      </w:r>
      <w:r>
        <w:rPr>
          <w:color w:val="000000" w:themeColor="text1"/>
          <w:sz w:val="26"/>
          <w:szCs w:val="26"/>
          <w:lang w:val="uk-UA"/>
        </w:rPr>
        <w:t xml:space="preserve"> «</w:t>
      </w:r>
      <w:r>
        <w:rPr>
          <w:rFonts w:eastAsiaTheme="minorHAnsi"/>
          <w:iCs/>
          <w:color w:val="000000" w:themeColor="text1"/>
          <w:sz w:val="26"/>
          <w:szCs w:val="26"/>
          <w:lang w:val="uk-UA" w:eastAsia="en-US"/>
        </w:rPr>
        <w:t>Про внесення змін до розпорядження голови райдержадміністрації</w:t>
      </w:r>
      <w:r>
        <w:rPr>
          <w:color w:val="000000" w:themeColor="text1"/>
          <w:sz w:val="26"/>
          <w:szCs w:val="26"/>
          <w:lang w:val="uk-UA"/>
        </w:rPr>
        <w:t>».</w:t>
      </w:r>
    </w:p>
    <w:p w:rsidR="00CA5D03" w:rsidRDefault="00CA5D03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</w:p>
    <w:p w:rsidR="00CA5D03" w:rsidRDefault="00835841">
      <w:pPr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3. </w:t>
      </w:r>
      <w:r>
        <w:rPr>
          <w:color w:val="000000"/>
          <w:sz w:val="26"/>
          <w:szCs w:val="26"/>
          <w:lang w:val="uk-UA"/>
        </w:rPr>
        <w:t>Контроль за виконанням розпорядження покласти на заступника голови</w:t>
      </w:r>
      <w:r w:rsidR="00051E79">
        <w:rPr>
          <w:color w:val="000000"/>
          <w:sz w:val="26"/>
          <w:szCs w:val="26"/>
          <w:lang w:val="uk-UA"/>
        </w:rPr>
        <w:t xml:space="preserve"> райдержадміністрації </w:t>
      </w:r>
      <w:r>
        <w:rPr>
          <w:color w:val="000000"/>
          <w:sz w:val="26"/>
          <w:szCs w:val="26"/>
          <w:lang w:val="uk-UA"/>
        </w:rPr>
        <w:t xml:space="preserve"> </w:t>
      </w:r>
      <w:r w:rsidR="0020713E">
        <w:rPr>
          <w:color w:val="000000"/>
          <w:sz w:val="26"/>
          <w:szCs w:val="26"/>
          <w:lang w:val="uk-UA"/>
        </w:rPr>
        <w:t xml:space="preserve">Тараса </w:t>
      </w:r>
      <w:proofErr w:type="spellStart"/>
      <w:r w:rsidR="0020713E">
        <w:rPr>
          <w:color w:val="000000"/>
          <w:sz w:val="26"/>
          <w:szCs w:val="26"/>
          <w:lang w:val="uk-UA"/>
        </w:rPr>
        <w:t>Матолича</w:t>
      </w:r>
      <w:proofErr w:type="spellEnd"/>
      <w:r>
        <w:rPr>
          <w:color w:val="000000"/>
          <w:sz w:val="26"/>
          <w:szCs w:val="26"/>
          <w:lang w:val="uk-UA"/>
        </w:rPr>
        <w:t>.</w:t>
      </w:r>
    </w:p>
    <w:p w:rsidR="00CA5D03" w:rsidRDefault="00CA5D03">
      <w:pPr>
        <w:jc w:val="both"/>
        <w:rPr>
          <w:b/>
          <w:sz w:val="26"/>
          <w:szCs w:val="26"/>
          <w:lang w:val="uk-UA"/>
        </w:rPr>
      </w:pPr>
    </w:p>
    <w:p w:rsidR="00CA5D03" w:rsidRDefault="00CA5D03">
      <w:pPr>
        <w:jc w:val="both"/>
        <w:rPr>
          <w:b/>
          <w:sz w:val="26"/>
          <w:szCs w:val="26"/>
          <w:lang w:val="uk-UA"/>
        </w:rPr>
      </w:pPr>
    </w:p>
    <w:p w:rsidR="00DD0DA0" w:rsidRDefault="00DD0DA0">
      <w:pPr>
        <w:jc w:val="both"/>
        <w:rPr>
          <w:b/>
          <w:sz w:val="26"/>
          <w:szCs w:val="26"/>
          <w:lang w:val="uk-UA"/>
        </w:rPr>
      </w:pPr>
    </w:p>
    <w:p w:rsidR="00DD0DA0" w:rsidRDefault="00DD0DA0">
      <w:pPr>
        <w:jc w:val="both"/>
        <w:rPr>
          <w:b/>
          <w:sz w:val="26"/>
          <w:szCs w:val="26"/>
          <w:lang w:val="uk-UA"/>
        </w:rPr>
      </w:pPr>
    </w:p>
    <w:p w:rsidR="00DD0DA0" w:rsidRDefault="00DD0DA0">
      <w:pPr>
        <w:jc w:val="both"/>
        <w:rPr>
          <w:b/>
          <w:sz w:val="26"/>
          <w:szCs w:val="26"/>
          <w:lang w:val="uk-UA"/>
        </w:rPr>
      </w:pPr>
    </w:p>
    <w:p w:rsidR="00DD0DA0" w:rsidRDefault="00DD0DA0">
      <w:pPr>
        <w:jc w:val="both"/>
        <w:rPr>
          <w:b/>
          <w:sz w:val="26"/>
          <w:szCs w:val="26"/>
          <w:lang w:val="uk-UA"/>
        </w:rPr>
      </w:pPr>
    </w:p>
    <w:p w:rsidR="00CA5D03" w:rsidRDefault="00835841">
      <w:pPr>
        <w:jc w:val="both"/>
        <w:rPr>
          <w:lang w:val="uk-UA"/>
        </w:rPr>
      </w:pPr>
      <w:r>
        <w:rPr>
          <w:b/>
          <w:sz w:val="26"/>
          <w:szCs w:val="26"/>
          <w:lang w:val="uk-UA"/>
        </w:rPr>
        <w:t>Голова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 xml:space="preserve">      Степан КУЛИНЯК </w:t>
      </w:r>
    </w:p>
    <w:p w:rsidR="00CA5D03" w:rsidRDefault="00CA5D03">
      <w:pPr>
        <w:jc w:val="both"/>
        <w:rPr>
          <w:b/>
          <w:sz w:val="26"/>
          <w:szCs w:val="26"/>
          <w:lang w:val="uk-UA"/>
        </w:rPr>
      </w:pPr>
    </w:p>
    <w:p w:rsidR="00CA5D03" w:rsidRDefault="00CA5D03">
      <w:pPr>
        <w:jc w:val="both"/>
        <w:rPr>
          <w:b/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21391F" w:rsidRDefault="0021391F">
      <w:pPr>
        <w:rPr>
          <w:sz w:val="26"/>
          <w:szCs w:val="26"/>
          <w:lang w:val="uk-UA"/>
        </w:rPr>
      </w:pPr>
    </w:p>
    <w:p w:rsidR="0021391F" w:rsidRDefault="0021391F">
      <w:pPr>
        <w:rPr>
          <w:sz w:val="26"/>
          <w:szCs w:val="26"/>
          <w:lang w:val="uk-UA"/>
        </w:rPr>
      </w:pPr>
    </w:p>
    <w:p w:rsidR="00CA5D03" w:rsidRDefault="00835841">
      <w:pPr>
        <w:suppressAutoHyphens w:val="0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</w:t>
      </w:r>
      <w:r>
        <w:rPr>
          <w:rFonts w:eastAsiaTheme="minorHAnsi"/>
          <w:color w:val="1F282C"/>
          <w:sz w:val="26"/>
          <w:szCs w:val="26"/>
          <w:lang w:val="uk-UA" w:eastAsia="en-US"/>
        </w:rPr>
        <w:t>ЗАТВЕРДЖЕНО</w:t>
      </w:r>
    </w:p>
    <w:p w:rsidR="00CA5D03" w:rsidRDefault="00835841">
      <w:pPr>
        <w:suppressAutoHyphens w:val="0"/>
        <w:ind w:left="5670"/>
        <w:rPr>
          <w:sz w:val="26"/>
          <w:szCs w:val="26"/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Розпорядження</w:t>
      </w:r>
      <w:r>
        <w:rPr>
          <w:rFonts w:ascii="Arial" w:eastAsiaTheme="minorHAnsi" w:hAnsi="Arial" w:cs="Arial"/>
          <w:color w:val="1F282C"/>
          <w:sz w:val="24"/>
          <w:szCs w:val="24"/>
          <w:lang w:val="uk-UA" w:eastAsia="en-US"/>
        </w:rPr>
        <w:t xml:space="preserve"> </w:t>
      </w:r>
      <w:r>
        <w:rPr>
          <w:sz w:val="26"/>
          <w:szCs w:val="26"/>
          <w:lang w:val="uk-UA"/>
        </w:rPr>
        <w:t>районної державної адміністрації</w:t>
      </w:r>
    </w:p>
    <w:p w:rsidR="00CA5D03" w:rsidRDefault="00835841">
      <w:pPr>
        <w:ind w:left="5670" w:hanging="7087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</w:t>
      </w:r>
      <w:r w:rsidR="009D6A81">
        <w:rPr>
          <w:sz w:val="26"/>
          <w:szCs w:val="26"/>
          <w:lang w:val="uk-UA"/>
        </w:rPr>
        <w:t>10.09.2021</w:t>
      </w:r>
      <w:r>
        <w:rPr>
          <w:sz w:val="26"/>
          <w:szCs w:val="26"/>
          <w:lang w:val="uk-UA"/>
        </w:rPr>
        <w:t xml:space="preserve"> № </w:t>
      </w:r>
      <w:r w:rsidR="009D6A81">
        <w:rPr>
          <w:sz w:val="26"/>
          <w:szCs w:val="26"/>
          <w:lang w:val="uk-UA"/>
        </w:rPr>
        <w:t>170</w:t>
      </w:r>
    </w:p>
    <w:p w:rsidR="00CA5D03" w:rsidRDefault="00CA5D03">
      <w:pPr>
        <w:jc w:val="center"/>
        <w:rPr>
          <w:b/>
          <w:sz w:val="28"/>
          <w:szCs w:val="28"/>
          <w:lang w:val="uk-UA"/>
        </w:rPr>
      </w:pPr>
    </w:p>
    <w:p w:rsidR="00CA5D03" w:rsidRDefault="00835841">
      <w:pPr>
        <w:suppressAutoHyphens w:val="0"/>
        <w:ind w:firstLine="426"/>
        <w:jc w:val="center"/>
        <w:rPr>
          <w:rFonts w:eastAsiaTheme="minorHAnsi"/>
          <w:b/>
          <w:color w:val="1F282C"/>
          <w:sz w:val="26"/>
          <w:szCs w:val="26"/>
          <w:lang w:eastAsia="en-US"/>
        </w:rPr>
      </w:pPr>
      <w:r>
        <w:rPr>
          <w:rFonts w:eastAsiaTheme="minorHAnsi"/>
          <w:b/>
          <w:color w:val="1F282C"/>
          <w:sz w:val="26"/>
          <w:szCs w:val="26"/>
          <w:lang w:val="uk-UA" w:eastAsia="en-US"/>
        </w:rPr>
        <w:t>СКЛАД</w:t>
      </w:r>
    </w:p>
    <w:p w:rsidR="00CA5D03" w:rsidRDefault="00835841">
      <w:pPr>
        <w:suppressAutoHyphens w:val="0"/>
        <w:ind w:firstLine="426"/>
        <w:jc w:val="center"/>
        <w:rPr>
          <w:rFonts w:eastAsiaTheme="minorHAnsi"/>
          <w:b/>
          <w:color w:val="1F282C"/>
          <w:sz w:val="26"/>
          <w:szCs w:val="26"/>
          <w:lang w:eastAsia="en-US"/>
        </w:rPr>
      </w:pPr>
      <w:r>
        <w:rPr>
          <w:rFonts w:eastAsiaTheme="minorHAnsi"/>
          <w:b/>
          <w:color w:val="1F282C"/>
          <w:sz w:val="26"/>
          <w:szCs w:val="26"/>
          <w:lang w:val="uk-UA" w:eastAsia="en-US"/>
        </w:rPr>
        <w:t>робочої групи щодо здійснення контролю за проведенням соціальних             виплат внутрішньо переміщеним особам за місцем їх</w:t>
      </w:r>
    </w:p>
    <w:p w:rsidR="00CA5D03" w:rsidRDefault="00835841">
      <w:pPr>
        <w:ind w:firstLine="426"/>
        <w:jc w:val="center"/>
        <w:rPr>
          <w:rFonts w:eastAsiaTheme="minorHAnsi"/>
          <w:b/>
          <w:color w:val="1F282C"/>
          <w:sz w:val="26"/>
          <w:szCs w:val="26"/>
          <w:lang w:val="uk-UA" w:eastAsia="en-US"/>
        </w:rPr>
      </w:pPr>
      <w:r>
        <w:rPr>
          <w:rFonts w:eastAsiaTheme="minorHAnsi"/>
          <w:b/>
          <w:color w:val="1F282C"/>
          <w:sz w:val="26"/>
          <w:szCs w:val="26"/>
          <w:lang w:val="uk-UA" w:eastAsia="en-US"/>
        </w:rPr>
        <w:t>фактичного проживання (перебування)</w:t>
      </w:r>
    </w:p>
    <w:p w:rsidR="00CA5D03" w:rsidRDefault="00CA5D03">
      <w:pPr>
        <w:ind w:firstLine="426"/>
        <w:jc w:val="both"/>
        <w:rPr>
          <w:rFonts w:eastAsia="Calibri"/>
          <w:b/>
          <w:sz w:val="26"/>
          <w:szCs w:val="26"/>
          <w:lang w:val="uk-UA"/>
        </w:rPr>
      </w:pPr>
    </w:p>
    <w:p w:rsidR="00CA5D03" w:rsidRDefault="00835841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Голова комісії - заступник голови райдержадміністрації;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Заступник голови комісії - заступник начальника управління праці та                 соціального захисту населення райдержадміністрації;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Секретар комісії - завідувач сектору контролю за наданням соціальної                  підтримки та нагляду за правильністю призначення (перерахунку) та виплати пенсій управління праці та соціального захисту населення райдержадміністрації.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center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ЧЛЕНИ КОМІСІЇ:</w:t>
      </w:r>
    </w:p>
    <w:p w:rsidR="00CA5D03" w:rsidRDefault="00CA5D03">
      <w:pPr>
        <w:suppressAutoHyphens w:val="0"/>
        <w:ind w:firstLine="426"/>
        <w:jc w:val="center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Старший інспектор Дрогобицького міськрайонного відділу ДМС України у Львівській області;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Начальник відділу </w:t>
      </w:r>
      <w:r w:rsidR="009B655D">
        <w:rPr>
          <w:rFonts w:eastAsiaTheme="minorHAnsi"/>
          <w:color w:val="1F282C"/>
          <w:sz w:val="26"/>
          <w:szCs w:val="26"/>
          <w:lang w:val="uk-UA" w:eastAsia="en-US"/>
        </w:rPr>
        <w:t xml:space="preserve">з питань призначення та виплати державних соціальних допомог та компенсацій </w:t>
      </w:r>
      <w:r>
        <w:rPr>
          <w:rFonts w:eastAsiaTheme="minorHAnsi"/>
          <w:color w:val="1F282C"/>
          <w:sz w:val="26"/>
          <w:szCs w:val="26"/>
          <w:lang w:val="uk-UA" w:eastAsia="en-US"/>
        </w:rPr>
        <w:t>управління праці та соціального захисту населення райдержадміністрації;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Начальник сектору превенції Дрогобицького районного відділу поліції                     Головного управління Національної поліції у Львівській області;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Старший оперуповноважений Дрогобицького МВ УСБУ у Львівській області;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DD0DA0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Головний спеціаліст відділу обслуговування № 2 (сервісний центр) головного управління </w:t>
      </w:r>
      <w:r w:rsidR="00835841">
        <w:rPr>
          <w:rFonts w:eastAsiaTheme="minorHAnsi"/>
          <w:color w:val="1F282C"/>
          <w:sz w:val="26"/>
          <w:szCs w:val="26"/>
          <w:lang w:val="uk-UA" w:eastAsia="en-US"/>
        </w:rPr>
        <w:t>Пенсійного фонду України у Львівській області.</w:t>
      </w:r>
    </w:p>
    <w:p w:rsidR="00CA5D03" w:rsidRDefault="00CA5D03">
      <w:pPr>
        <w:suppressAutoHyphens w:val="0"/>
        <w:ind w:firstLine="426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CA5D03" w:rsidRDefault="00835841">
      <w:pPr>
        <w:suppressAutoHyphens w:val="0"/>
        <w:ind w:firstLine="426"/>
        <w:jc w:val="both"/>
      </w:pPr>
      <w:r>
        <w:rPr>
          <w:sz w:val="26"/>
          <w:szCs w:val="26"/>
          <w:lang w:val="uk-UA"/>
        </w:rPr>
        <w:t xml:space="preserve">Начальник Західного офісу </w:t>
      </w:r>
      <w:proofErr w:type="spellStart"/>
      <w:r>
        <w:rPr>
          <w:sz w:val="26"/>
          <w:szCs w:val="26"/>
          <w:lang w:val="uk-UA"/>
        </w:rPr>
        <w:t>Держаудитслужби</w:t>
      </w:r>
      <w:proofErr w:type="spellEnd"/>
      <w:hyperlink r:id="rId7">
        <w:r>
          <w:rPr>
            <w:rStyle w:val="ListLabel2"/>
          </w:rPr>
          <w:t>.</w:t>
        </w:r>
      </w:hyperlink>
    </w:p>
    <w:p w:rsidR="00CA5D03" w:rsidRDefault="00CA5D03">
      <w:pPr>
        <w:rPr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CA5D03">
      <w:pPr>
        <w:rPr>
          <w:sz w:val="26"/>
          <w:szCs w:val="26"/>
          <w:lang w:val="uk-UA"/>
        </w:rPr>
      </w:pPr>
    </w:p>
    <w:p w:rsidR="00CA5D03" w:rsidRDefault="00835841">
      <w:pPr>
        <w:rPr>
          <w:lang w:val="uk-UA"/>
        </w:rPr>
      </w:pPr>
      <w:r>
        <w:rPr>
          <w:b/>
          <w:sz w:val="26"/>
          <w:szCs w:val="26"/>
          <w:lang w:val="uk-UA"/>
        </w:rPr>
        <w:t>Керівник апарату                                                                                   Мар'яна ЖУК</w:t>
      </w:r>
    </w:p>
    <w:p w:rsidR="00CA5D03" w:rsidRDefault="00CA5D03">
      <w:pPr>
        <w:rPr>
          <w:b/>
          <w:sz w:val="26"/>
          <w:szCs w:val="26"/>
          <w:lang w:val="uk-UA"/>
        </w:rPr>
      </w:pPr>
    </w:p>
    <w:p w:rsidR="00CA5D03" w:rsidRDefault="00CA5D03">
      <w:pPr>
        <w:rPr>
          <w:b/>
          <w:sz w:val="26"/>
          <w:szCs w:val="26"/>
          <w:lang w:val="uk-UA"/>
        </w:rPr>
      </w:pPr>
    </w:p>
    <w:p w:rsidR="00CA5D03" w:rsidRDefault="00CA5D03">
      <w:pPr>
        <w:rPr>
          <w:b/>
          <w:color w:val="333333"/>
          <w:sz w:val="26"/>
          <w:szCs w:val="26"/>
          <w:lang w:val="uk-UA"/>
        </w:rPr>
      </w:pPr>
    </w:p>
    <w:p w:rsidR="00CA5D03" w:rsidRDefault="00CA5D03">
      <w:pPr>
        <w:rPr>
          <w:b/>
          <w:color w:val="333333"/>
          <w:sz w:val="26"/>
          <w:szCs w:val="26"/>
          <w:lang w:val="uk-UA"/>
        </w:rPr>
      </w:pPr>
    </w:p>
    <w:p w:rsidR="00CA5D03" w:rsidRDefault="00CA5D03">
      <w:pPr>
        <w:rPr>
          <w:b/>
          <w:color w:val="333333"/>
          <w:sz w:val="26"/>
          <w:szCs w:val="26"/>
          <w:lang w:val="uk-UA"/>
        </w:rPr>
      </w:pPr>
      <w:bookmarkStart w:id="1" w:name="_GoBack"/>
      <w:bookmarkEnd w:id="1"/>
    </w:p>
    <w:sectPr w:rsidR="00CA5D03">
      <w:pgSz w:w="11906" w:h="16838"/>
      <w:pgMar w:top="567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D03"/>
    <w:rsid w:val="00051E79"/>
    <w:rsid w:val="0020713E"/>
    <w:rsid w:val="0021391F"/>
    <w:rsid w:val="00835841"/>
    <w:rsid w:val="009B655D"/>
    <w:rsid w:val="009D6A81"/>
    <w:rsid w:val="00CA5D03"/>
    <w:rsid w:val="00DD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character" w:customStyle="1" w:styleId="rvts9">
    <w:name w:val="rvts9"/>
    <w:basedOn w:val="a0"/>
    <w:qFormat/>
    <w:rsid w:val="00F44A4A"/>
  </w:style>
  <w:style w:type="character" w:customStyle="1" w:styleId="rvts23">
    <w:name w:val="rvts23"/>
    <w:basedOn w:val="a0"/>
    <w:qFormat/>
    <w:rsid w:val="00F44A4A"/>
  </w:style>
  <w:style w:type="character" w:customStyle="1" w:styleId="a8">
    <w:name w:val="Гіперпосилання"/>
    <w:basedOn w:val="a0"/>
    <w:uiPriority w:val="99"/>
    <w:unhideWhenUsed/>
    <w:rsid w:val="00244A0F"/>
    <w:rPr>
      <w:color w:val="0000FF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sz w:val="26"/>
      <w:szCs w:val="26"/>
      <w:lang w:val="uk-UA"/>
    </w:rPr>
  </w:style>
  <w:style w:type="paragraph" w:customStyle="1" w:styleId="a3">
    <w:name w:val="Заголовок"/>
    <w:basedOn w:val="a"/>
    <w:next w:val="a9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6F5F4E"/>
    <w:rPr>
      <w:sz w:val="28"/>
    </w:rPr>
  </w:style>
  <w:style w:type="paragraph" w:styleId="aa">
    <w:name w:val="List"/>
    <w:basedOn w:val="a9"/>
    <w:rsid w:val="001B4DBF"/>
    <w:rPr>
      <w:rFonts w:cs="Mangal"/>
    </w:rPr>
  </w:style>
  <w:style w:type="paragraph" w:customStyle="1" w:styleId="1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d">
    <w:name w:val="Вміст таблиці"/>
    <w:basedOn w:val="a"/>
    <w:qFormat/>
    <w:rsid w:val="001B4DBF"/>
    <w:pPr>
      <w:suppressLineNumbers/>
    </w:pPr>
  </w:style>
  <w:style w:type="paragraph" w:customStyle="1" w:styleId="ae">
    <w:name w:val="Заголовок таблиці"/>
    <w:basedOn w:val="ad"/>
    <w:qFormat/>
    <w:rsid w:val="001B4DBF"/>
    <w:pPr>
      <w:jc w:val="center"/>
    </w:pPr>
    <w:rPr>
      <w:b/>
      <w:bCs/>
    </w:rPr>
  </w:style>
  <w:style w:type="paragraph" w:customStyle="1" w:styleId="rvps12">
    <w:name w:val="rvps12"/>
    <w:basedOn w:val="a"/>
    <w:qFormat/>
    <w:rsid w:val="00F44A4A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6">
    <w:name w:val="rvps6"/>
    <w:basedOn w:val="a"/>
    <w:qFormat/>
    <w:rsid w:val="00F44A4A"/>
    <w:pPr>
      <w:suppressAutoHyphens w:val="0"/>
      <w:spacing w:beforeAutospacing="1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character" w:customStyle="1" w:styleId="rvts9">
    <w:name w:val="rvts9"/>
    <w:basedOn w:val="a0"/>
    <w:qFormat/>
    <w:rsid w:val="00F44A4A"/>
  </w:style>
  <w:style w:type="character" w:customStyle="1" w:styleId="rvts23">
    <w:name w:val="rvts23"/>
    <w:basedOn w:val="a0"/>
    <w:qFormat/>
    <w:rsid w:val="00F44A4A"/>
  </w:style>
  <w:style w:type="character" w:customStyle="1" w:styleId="a8">
    <w:name w:val="Гіперпосилання"/>
    <w:basedOn w:val="a0"/>
    <w:uiPriority w:val="99"/>
    <w:unhideWhenUsed/>
    <w:rsid w:val="00244A0F"/>
    <w:rPr>
      <w:color w:val="0000FF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sz w:val="26"/>
      <w:szCs w:val="26"/>
      <w:lang w:val="uk-UA"/>
    </w:rPr>
  </w:style>
  <w:style w:type="paragraph" w:customStyle="1" w:styleId="a3">
    <w:name w:val="Заголовок"/>
    <w:basedOn w:val="a"/>
    <w:next w:val="a9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6F5F4E"/>
    <w:rPr>
      <w:sz w:val="28"/>
    </w:rPr>
  </w:style>
  <w:style w:type="paragraph" w:styleId="aa">
    <w:name w:val="List"/>
    <w:basedOn w:val="a9"/>
    <w:rsid w:val="001B4DBF"/>
    <w:rPr>
      <w:rFonts w:cs="Mangal"/>
    </w:rPr>
  </w:style>
  <w:style w:type="paragraph" w:customStyle="1" w:styleId="1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d">
    <w:name w:val="Вміст таблиці"/>
    <w:basedOn w:val="a"/>
    <w:qFormat/>
    <w:rsid w:val="001B4DBF"/>
    <w:pPr>
      <w:suppressLineNumbers/>
    </w:pPr>
  </w:style>
  <w:style w:type="paragraph" w:customStyle="1" w:styleId="ae">
    <w:name w:val="Заголовок таблиці"/>
    <w:basedOn w:val="ad"/>
    <w:qFormat/>
    <w:rsid w:val="001B4DBF"/>
    <w:pPr>
      <w:jc w:val="center"/>
    </w:pPr>
    <w:rPr>
      <w:b/>
      <w:bCs/>
    </w:rPr>
  </w:style>
  <w:style w:type="paragraph" w:customStyle="1" w:styleId="rvps12">
    <w:name w:val="rvps12"/>
    <w:basedOn w:val="a"/>
    <w:qFormat/>
    <w:rsid w:val="00F44A4A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6">
    <w:name w:val="rvps6"/>
    <w:basedOn w:val="a"/>
    <w:qFormat/>
    <w:rsid w:val="00F44A4A"/>
    <w:pPr>
      <w:suppressAutoHyphens w:val="0"/>
      <w:spacing w:beforeAutospacing="1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v.dasu.gov.ua/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C04C5-B4B9-4A50-AF7A-E87A92B14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1812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2021-09-09T07:53:00Z</cp:lastPrinted>
  <dcterms:created xsi:type="dcterms:W3CDTF">2021-09-15T14:29:00Z</dcterms:created>
  <dcterms:modified xsi:type="dcterms:W3CDTF">2021-09-15T14:29:00Z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