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9D" w:rsidRPr="0000619D" w:rsidRDefault="0000619D" w:rsidP="0000619D">
      <w:pPr>
        <w:shd w:val="clear" w:color="auto" w:fill="FFFFFF"/>
        <w:tabs>
          <w:tab w:val="left" w:pos="6379"/>
        </w:tabs>
        <w:spacing w:before="150" w:after="150" w:line="240" w:lineRule="auto"/>
        <w:ind w:left="5529" w:right="45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0" w:name="631"/>
      <w:bookmarkStart w:id="1" w:name="_GoBack"/>
      <w:bookmarkEnd w:id="0"/>
      <w:bookmarkEnd w:id="1"/>
      <w:r w:rsidRPr="0000619D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uk-UA"/>
        </w:rPr>
        <w:t>Д</w:t>
      </w:r>
      <w:r w:rsidR="0011041D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uk-UA"/>
        </w:rPr>
        <w:t>одаток 4</w:t>
      </w:r>
      <w:r w:rsidRPr="0000619D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ru-RU" w:eastAsia="uk-UA"/>
        </w:rPr>
        <w:t xml:space="preserve">                                          </w:t>
      </w:r>
      <w:r w:rsidRPr="0000619D">
        <w:rPr>
          <w:rFonts w:ascii="Times New Roman" w:hAnsi="Times New Roman"/>
          <w:color w:val="000000" w:themeColor="text1"/>
          <w:sz w:val="24"/>
          <w:szCs w:val="24"/>
          <w:lang w:val="ru-RU"/>
        </w:rPr>
        <w:t>до Положення про проведення адаптації новопризначених державних службовців у Дрогобицькій  районній державній а</w:t>
      </w:r>
      <w:r w:rsidR="0011041D">
        <w:rPr>
          <w:rFonts w:ascii="Times New Roman" w:hAnsi="Times New Roman"/>
          <w:color w:val="000000" w:themeColor="text1"/>
          <w:sz w:val="24"/>
          <w:szCs w:val="24"/>
          <w:lang w:val="ru-RU"/>
        </w:rPr>
        <w:t>дміністрації            (пункт 5</w:t>
      </w:r>
      <w:r w:rsidRPr="0000619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розділу І</w:t>
      </w:r>
      <w:r w:rsidRPr="0000619D">
        <w:rPr>
          <w:rFonts w:ascii="Times New Roman" w:hAnsi="Times New Roman"/>
          <w:color w:val="000000" w:themeColor="text1"/>
          <w:sz w:val="24"/>
          <w:szCs w:val="24"/>
        </w:rPr>
        <w:t>II</w:t>
      </w:r>
      <w:r w:rsidRPr="0000619D">
        <w:rPr>
          <w:rFonts w:ascii="Times New Roman" w:hAnsi="Times New Roman"/>
          <w:color w:val="000000" w:themeColor="text1"/>
          <w:sz w:val="24"/>
          <w:szCs w:val="24"/>
          <w:lang w:val="ru-RU"/>
        </w:rPr>
        <w:t>)</w:t>
      </w:r>
    </w:p>
    <w:p w:rsidR="00994F4B" w:rsidRPr="0000619D" w:rsidRDefault="00994F4B" w:rsidP="0000619D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 w:rsidRPr="0000619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ФОРМА</w:t>
      </w:r>
      <w:r w:rsidR="00D60CC9" w:rsidRPr="0000619D"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br/>
        <w:t>зворотного зв'язку наставника для перевірки успішності проходження адаптації новопризначеним державним службовцем</w:t>
      </w:r>
    </w:p>
    <w:p w:rsidR="00D60CC9" w:rsidRPr="0000619D" w:rsidRDefault="0011041D" w:rsidP="0011041D">
      <w:pPr>
        <w:pStyle w:val="3"/>
        <w:spacing w:before="0"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ru-RU"/>
        </w:rPr>
        <w:t>в Дрогобицькій районній державній</w:t>
      </w:r>
      <w:r w:rsidR="00994F4B" w:rsidRPr="0000619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адміністрації</w:t>
      </w:r>
    </w:p>
    <w:tbl>
      <w:tblPr>
        <w:tblW w:w="5000" w:type="pct"/>
        <w:tblCellSpacing w:w="0" w:type="auto"/>
        <w:tblLook w:val="00A0" w:firstRow="1" w:lastRow="0" w:firstColumn="1" w:lastColumn="0" w:noHBand="0" w:noVBand="0"/>
      </w:tblPr>
      <w:tblGrid>
        <w:gridCol w:w="3159"/>
        <w:gridCol w:w="1627"/>
        <w:gridCol w:w="1723"/>
        <w:gridCol w:w="1531"/>
        <w:gridCol w:w="1531"/>
      </w:tblGrid>
      <w:tr w:rsidR="00D60CC9" w:rsidRPr="0011041D" w:rsidTr="00E02658">
        <w:trPr>
          <w:trHeight w:val="30"/>
          <w:tblCellSpacing w:w="0" w:type="auto"/>
        </w:trPr>
        <w:tc>
          <w:tcPr>
            <w:tcW w:w="5000" w:type="pct"/>
            <w:gridSpan w:val="5"/>
            <w:vAlign w:val="center"/>
          </w:tcPr>
          <w:p w:rsidR="00994F4B" w:rsidRPr="0000619D" w:rsidRDefault="00994F4B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2" w:name="632"/>
            <w:bookmarkEnd w:id="2"/>
          </w:p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Шановний колего!</w:t>
            </w:r>
          </w:p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3" w:name="633"/>
            <w:bookmarkEnd w:id="3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Просимо вас взяти участь в оцінці успішності проведення процедури адаптації новопризначених державних службовців та її вдосконаленні.</w:t>
            </w:r>
          </w:p>
          <w:p w:rsidR="00994F4B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4" w:name="634"/>
            <w:bookmarkEnd w:id="4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Будь ласка, оцініть успішність проходження адаптації </w:t>
            </w:r>
          </w:p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новопризначеним державним службовцем.</w:t>
            </w:r>
          </w:p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5" w:name="635"/>
            <w:bookmarkEnd w:id="5"/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I</w:t>
            </w:r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>. Загальні дані</w:t>
            </w:r>
          </w:p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6" w:name="636"/>
            <w:bookmarkEnd w:id="6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1. Прізвище, власне ім'я, по батькові новопризначеного державного службовця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</w:p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7" w:name="637"/>
            <w:bookmarkEnd w:id="7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2. Найменування посади та структурного підрозділу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</w:p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8" w:name="638"/>
            <w:bookmarkEnd w:id="8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3. Процедура адаптації тривала з "___" ____________ по "___" ____________ 20__ року.</w:t>
            </w:r>
          </w:p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9" w:name="639"/>
            <w:bookmarkEnd w:id="9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4. Коротка характеристика новопризначеного державного службовця та виконаної ним роботи: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</w:p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0" w:name="640"/>
            <w:bookmarkEnd w:id="10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5. Рекомендації службі</w:t>
            </w:r>
            <w:r w:rsidR="0011041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управління персоналом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за результатами проведення адаптації (у разі наявності):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_____________________________________________________________________________</w:t>
            </w:r>
          </w:p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11" w:name="641"/>
            <w:bookmarkEnd w:id="11"/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II</w:t>
            </w:r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>. Оцінка успішності проходження адаптації новопризначеним державним службовцем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12" w:name="642"/>
            <w:bookmarkEnd w:id="12"/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Показник</w:t>
            </w: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13" w:name="643"/>
            <w:bookmarkEnd w:id="13"/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Оцінка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14" w:name="644"/>
            <w:bookmarkEnd w:id="14"/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погано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15" w:name="645"/>
            <w:bookmarkEnd w:id="15"/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незадовільно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16" w:name="646"/>
            <w:bookmarkEnd w:id="16"/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добре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17" w:name="647"/>
            <w:bookmarkEnd w:id="17"/>
            <w:r w:rsidRPr="0000619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відмінно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18" w:name="648"/>
            <w:bookmarkEnd w:id="18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Результативність роботи</w:t>
            </w: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11041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19" w:name="649"/>
            <w:bookmarkEnd w:id="19"/>
            <w:r w:rsidRPr="001104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11041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104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11041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0" w:name="650"/>
            <w:bookmarkEnd w:id="20"/>
            <w:r w:rsidRPr="001104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11041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104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11041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1" w:name="651"/>
            <w:bookmarkEnd w:id="21"/>
            <w:r w:rsidRPr="001104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11041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3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104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11041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2" w:name="652"/>
            <w:bookmarkEnd w:id="22"/>
            <w:r w:rsidRPr="001104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11041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4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1041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3" w:name="653"/>
            <w:bookmarkEnd w:id="23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bookmarkStart w:id="24" w:name="654"/>
            <w:bookmarkEnd w:id="24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Дотримання строків виконання роботи</w:t>
            </w:r>
          </w:p>
          <w:p w:rsidR="003C196B" w:rsidRPr="0000619D" w:rsidRDefault="003C196B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3C196B" w:rsidRPr="0000619D" w:rsidRDefault="003C196B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5" w:name="655"/>
            <w:bookmarkEnd w:id="25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5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6" w:name="656"/>
            <w:bookmarkEnd w:id="26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6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7" w:name="657"/>
            <w:bookmarkEnd w:id="27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7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8" w:name="658"/>
            <w:bookmarkEnd w:id="28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8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29" w:name="659"/>
            <w:bookmarkEnd w:id="29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0" w:name="660"/>
            <w:bookmarkEnd w:id="30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3. Ставлення до роботи, працездатність</w:t>
            </w: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1" w:name="661"/>
            <w:bookmarkEnd w:id="31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9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2" w:name="662"/>
            <w:bookmarkEnd w:id="32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0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3" w:name="663"/>
            <w:bookmarkEnd w:id="33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1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4" w:name="664"/>
            <w:bookmarkEnd w:id="34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2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5" w:name="665"/>
            <w:bookmarkEnd w:id="35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6" w:name="666"/>
            <w:bookmarkEnd w:id="36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Самоорганізація та автономність</w:t>
            </w: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7" w:name="667"/>
            <w:bookmarkEnd w:id="37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3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8" w:name="668"/>
            <w:bookmarkEnd w:id="38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4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39" w:name="669"/>
            <w:bookmarkEnd w:id="39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5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0" w:name="670"/>
            <w:bookmarkEnd w:id="40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6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1" w:name="671"/>
            <w:bookmarkEnd w:id="41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2" w:name="672"/>
            <w:bookmarkEnd w:id="42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 Ініціативність та креативність</w:t>
            </w: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3" w:name="673"/>
            <w:bookmarkEnd w:id="43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7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4" w:name="674"/>
            <w:bookmarkEnd w:id="44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5" w:name="675"/>
            <w:bookmarkEnd w:id="45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19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6" w:name="676"/>
            <w:bookmarkEnd w:id="46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0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7" w:name="677"/>
            <w:bookmarkEnd w:id="47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8" w:name="678"/>
            <w:bookmarkEnd w:id="48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 Дисциплінованість, відповідальність</w:t>
            </w: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9" w:name="679"/>
            <w:bookmarkEnd w:id="49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0" w:name="680"/>
            <w:bookmarkEnd w:id="50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1" w:name="681"/>
            <w:bookmarkEnd w:id="51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3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2" w:name="682"/>
            <w:bookmarkEnd w:id="52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3" w:name="683"/>
            <w:bookmarkEnd w:id="53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4" w:name="684"/>
            <w:bookmarkEnd w:id="54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 Відносини у колективі</w:t>
            </w: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5" w:name="685"/>
            <w:bookmarkEnd w:id="55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5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6" w:name="686"/>
            <w:bookmarkEnd w:id="56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6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7" w:name="687"/>
            <w:bookmarkEnd w:id="57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8" w:name="688"/>
            <w:bookmarkEnd w:id="58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8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59" w:name="689"/>
            <w:bookmarkEnd w:id="59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bookmarkStart w:id="60" w:name="690"/>
            <w:bookmarkEnd w:id="60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8. Відносини з іншими структурними підрозділами</w:t>
            </w: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1" w:name="691"/>
            <w:bookmarkEnd w:id="61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2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2" w:name="692"/>
            <w:bookmarkEnd w:id="62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3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3" w:name="693"/>
            <w:bookmarkEnd w:id="63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4" w:name="694"/>
            <w:bookmarkEnd w:id="64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3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5" w:name="695"/>
            <w:bookmarkEnd w:id="65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6" w:name="696"/>
            <w:bookmarkEnd w:id="66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 Лояльність до державного органу</w:t>
            </w:r>
          </w:p>
        </w:tc>
        <w:tc>
          <w:tcPr>
            <w:tcW w:w="85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7" w:name="697"/>
            <w:bookmarkEnd w:id="67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3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8" w:name="698"/>
            <w:bookmarkEnd w:id="68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3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69" w:name="699"/>
            <w:bookmarkEnd w:id="69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3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pc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70" w:name="700"/>
            <w:bookmarkEnd w:id="70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B453E" w:rsidRPr="0000619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152400" cy="152400"/>
                  <wp:effectExtent l="19050" t="0" r="0" b="0"/>
                  <wp:docPr id="3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D60CC9" w:rsidRPr="0000619D" w:rsidTr="00E02658">
        <w:tblPrEx>
          <w:tblBorders>
            <w:top w:val="inset" w:sz="8" w:space="0" w:color="000000"/>
            <w:left w:val="inset" w:sz="8" w:space="0" w:color="000000"/>
            <w:bottom w:val="inset" w:sz="8" w:space="0" w:color="000000"/>
            <w:right w:val="inset" w:sz="8" w:space="0" w:color="000000"/>
          </w:tblBorders>
        </w:tblPrEx>
        <w:trPr>
          <w:trHeight w:val="45"/>
          <w:tblCellSpacing w:w="0" w:type="auto"/>
        </w:trPr>
        <w:tc>
          <w:tcPr>
            <w:tcW w:w="1650" w:type="pct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:rsidR="00D60CC9" w:rsidRPr="0000619D" w:rsidRDefault="00D60CC9" w:rsidP="00E0265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50" w:type="pct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:rsidR="00D60CC9" w:rsidRPr="0000619D" w:rsidRDefault="00D60CC9" w:rsidP="00E0265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71" w:name="701"/>
            <w:bookmarkEnd w:id="71"/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Коментарі:</w:t>
            </w:r>
            <w:r w:rsidRPr="000061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 </w:t>
            </w:r>
          </w:p>
        </w:tc>
      </w:tr>
    </w:tbl>
    <w:p w:rsidR="00D60CC9" w:rsidRPr="0000619D" w:rsidRDefault="00D60CC9" w:rsidP="0010617A">
      <w:pPr>
        <w:rPr>
          <w:color w:val="000000" w:themeColor="text1"/>
        </w:rPr>
      </w:pPr>
    </w:p>
    <w:sectPr w:rsidR="00D60CC9" w:rsidRPr="0000619D" w:rsidSect="00425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17A"/>
    <w:rsid w:val="0000619D"/>
    <w:rsid w:val="000459A4"/>
    <w:rsid w:val="0010617A"/>
    <w:rsid w:val="0011041D"/>
    <w:rsid w:val="001234D7"/>
    <w:rsid w:val="00325C35"/>
    <w:rsid w:val="003C196B"/>
    <w:rsid w:val="003E74C4"/>
    <w:rsid w:val="00425BFC"/>
    <w:rsid w:val="004B453E"/>
    <w:rsid w:val="004F0F3F"/>
    <w:rsid w:val="00521169"/>
    <w:rsid w:val="006115DE"/>
    <w:rsid w:val="00615D78"/>
    <w:rsid w:val="007401F4"/>
    <w:rsid w:val="00994F4B"/>
    <w:rsid w:val="00B043B6"/>
    <w:rsid w:val="00B9685F"/>
    <w:rsid w:val="00CF2CEF"/>
    <w:rsid w:val="00D60CC9"/>
    <w:rsid w:val="00D75618"/>
    <w:rsid w:val="00E02658"/>
    <w:rsid w:val="00E20306"/>
    <w:rsid w:val="00E8380F"/>
    <w:rsid w:val="00E92DF4"/>
    <w:rsid w:val="00E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17A"/>
    <w:pPr>
      <w:spacing w:after="200" w:line="276" w:lineRule="auto"/>
    </w:pPr>
    <w:rPr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rsid w:val="0010617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10617A"/>
    <w:rPr>
      <w:rFonts w:ascii="Cambria" w:hAnsi="Cambria" w:cs="Times New Roman"/>
      <w:b/>
      <w:bCs/>
      <w:color w:val="4F81BD"/>
      <w:lang w:val="en-US"/>
    </w:rPr>
  </w:style>
  <w:style w:type="paragraph" w:styleId="a3">
    <w:name w:val="Balloon Text"/>
    <w:basedOn w:val="a"/>
    <w:link w:val="a4"/>
    <w:uiPriority w:val="99"/>
    <w:semiHidden/>
    <w:rsid w:val="00106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0617A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17A"/>
    <w:pPr>
      <w:spacing w:after="200" w:line="276" w:lineRule="auto"/>
    </w:pPr>
    <w:rPr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rsid w:val="0010617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10617A"/>
    <w:rPr>
      <w:rFonts w:ascii="Cambria" w:hAnsi="Cambria" w:cs="Times New Roman"/>
      <w:b/>
      <w:bCs/>
      <w:color w:val="4F81BD"/>
      <w:lang w:val="en-US"/>
    </w:rPr>
  </w:style>
  <w:style w:type="paragraph" w:styleId="a3">
    <w:name w:val="Balloon Text"/>
    <w:basedOn w:val="a"/>
    <w:link w:val="a4"/>
    <w:uiPriority w:val="99"/>
    <w:semiHidden/>
    <w:rsid w:val="00106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0617A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1634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kadry.yavoriv@gmail.com</dc:creator>
  <cp:lastModifiedBy>User</cp:lastModifiedBy>
  <cp:revision>2</cp:revision>
  <cp:lastPrinted>2026-05-11T08:27:00Z</cp:lastPrinted>
  <dcterms:created xsi:type="dcterms:W3CDTF">2026-05-13T09:53:00Z</dcterms:created>
  <dcterms:modified xsi:type="dcterms:W3CDTF">2026-05-13T09:53:00Z</dcterms:modified>
</cp:coreProperties>
</file>