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283E64" w:rsidRDefault="00283E64" w:rsidP="00283E64">
      <w:pPr>
        <w:jc w:val="both"/>
        <w:rPr>
          <w:rFonts w:ascii="Times New Roman" w:eastAsia="Calibri" w:hAnsi="Times New Roman" w:cs="Times New Roman"/>
          <w:color w:val="1D68FF"/>
          <w:sz w:val="24"/>
          <w:lang w:val="en-US"/>
        </w:rPr>
      </w:pPr>
      <w:r w:rsidRPr="00283E64">
        <w:rPr>
          <w:rFonts w:ascii="Times New Roman" w:eastAsia="Calibri" w:hAnsi="Times New Roman" w:cs="Times New Roman"/>
          <w:color w:val="1D68FF"/>
          <w:sz w:val="24"/>
          <w:lang w:val="en-US"/>
        </w:rPr>
        <w:t xml:space="preserve">28 </w:t>
      </w:r>
      <w:r w:rsidRPr="00283E64">
        <w:rPr>
          <w:rFonts w:ascii="Times New Roman" w:eastAsia="Calibri" w:hAnsi="Times New Roman" w:cs="Times New Roman"/>
          <w:color w:val="1D68FF"/>
          <w:sz w:val="24"/>
        </w:rPr>
        <w:t>листопада 2025 року</w:t>
      </w:r>
      <w:r w:rsidR="00DF42F1" w:rsidRPr="00283E64">
        <w:rPr>
          <w:rFonts w:ascii="Times New Roman" w:eastAsia="Calibri" w:hAnsi="Times New Roman" w:cs="Times New Roman"/>
          <w:color w:val="1D68FF"/>
          <w:sz w:val="24"/>
        </w:rPr>
        <w:tab/>
      </w:r>
      <w:r w:rsidR="007B5391" w:rsidRPr="00283E64">
        <w:rPr>
          <w:rFonts w:ascii="Times New Roman" w:eastAsia="Calibri" w:hAnsi="Times New Roman" w:cs="Times New Roman"/>
          <w:color w:val="1D68FF"/>
          <w:sz w:val="24"/>
        </w:rPr>
        <w:t xml:space="preserve">         </w:t>
      </w:r>
      <w:r w:rsidRPr="00283E64">
        <w:rPr>
          <w:rFonts w:ascii="Times New Roman" w:eastAsia="Calibri" w:hAnsi="Times New Roman" w:cs="Times New Roman"/>
          <w:color w:val="1D68FF"/>
          <w:sz w:val="24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7B5391" w:rsidRPr="00283E64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</w:t>
      </w:r>
      <w:r w:rsidR="00DF42F1" w:rsidRPr="00283E64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283E64">
        <w:rPr>
          <w:rFonts w:ascii="Times New Roman" w:eastAsia="Calibri" w:hAnsi="Times New Roman" w:cs="Times New Roman"/>
          <w:color w:val="1D68FF"/>
          <w:sz w:val="24"/>
        </w:rPr>
        <w:tab/>
      </w:r>
      <w:r w:rsidRPr="00283E64">
        <w:rPr>
          <w:rFonts w:ascii="Times New Roman" w:eastAsia="Calibri" w:hAnsi="Times New Roman" w:cs="Times New Roman"/>
          <w:color w:val="1D68FF"/>
          <w:sz w:val="24"/>
        </w:rPr>
        <w:t xml:space="preserve">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</w:t>
      </w:r>
      <w:bookmarkStart w:id="0" w:name="_GoBack"/>
      <w:bookmarkEnd w:id="0"/>
      <w:r w:rsidRPr="00283E64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6B649E" w:rsidRPr="00283E64">
        <w:rPr>
          <w:rFonts w:ascii="Times New Roman" w:eastAsia="Calibri" w:hAnsi="Times New Roman" w:cs="Times New Roman"/>
          <w:color w:val="1D68FF"/>
          <w:sz w:val="24"/>
        </w:rPr>
        <w:t>№</w:t>
      </w:r>
      <w:r w:rsidR="00890054" w:rsidRPr="00283E64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Pr="00283E64">
        <w:rPr>
          <w:rFonts w:ascii="Times New Roman" w:eastAsia="Calibri" w:hAnsi="Times New Roman" w:cs="Times New Roman"/>
          <w:color w:val="1D68FF"/>
          <w:sz w:val="24"/>
          <w:lang w:val="en-US"/>
        </w:rPr>
        <w:t>144</w:t>
      </w:r>
    </w:p>
    <w:p w:rsidR="0073087D" w:rsidRDefault="0073087D" w:rsidP="001C23B3">
      <w:pPr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46247B" w:rsidRDefault="008A0089" w:rsidP="008A0089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D71F18">
        <w:rPr>
          <w:rFonts w:ascii="Times New Roman" w:hAnsi="Times New Roman" w:cs="Times New Roman"/>
          <w:i/>
          <w:szCs w:val="26"/>
          <w:lang w:eastAsia="ar-SA" w:bidi="ar-SA"/>
        </w:rPr>
        <w:t xml:space="preserve">уточненої 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>цільової</w:t>
      </w:r>
    </w:p>
    <w:p w:rsidR="0046247B" w:rsidRDefault="00D71F18" w:rsidP="0046247B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 w:rsidRPr="0059082F">
        <w:rPr>
          <w:rFonts w:ascii="Times New Roman" w:hAnsi="Times New Roman" w:cs="Times New Roman"/>
          <w:i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Фінансова п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 xml:space="preserve">ідтримка </w:t>
      </w:r>
    </w:p>
    <w:p w:rsidR="0059082F" w:rsidRPr="0046247B" w:rsidRDefault="0046247B" w:rsidP="00744562">
      <w:pPr>
        <w:pStyle w:val="3"/>
        <w:tabs>
          <w:tab w:val="left" w:pos="0"/>
          <w:tab w:val="center" w:pos="4961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о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>рганів</w:t>
      </w:r>
      <w:r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081D0F">
        <w:rPr>
          <w:rFonts w:ascii="Times New Roman" w:hAnsi="Times New Roman" w:cs="Times New Roman"/>
          <w:i/>
          <w:szCs w:val="26"/>
          <w:lang w:eastAsia="ar-SA" w:bidi="ar-SA"/>
        </w:rPr>
        <w:t>лади на 2025</w:t>
      </w:r>
      <w:r w:rsidR="008C3B17">
        <w:rPr>
          <w:rFonts w:ascii="Times New Roman" w:hAnsi="Times New Roman" w:cs="Times New Roman"/>
          <w:i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i/>
          <w:szCs w:val="26"/>
          <w:lang w:eastAsia="ar-SA" w:bidi="ar-SA"/>
        </w:rPr>
        <w:t>”</w:t>
      </w:r>
      <w:r w:rsidR="00744562">
        <w:rPr>
          <w:rFonts w:ascii="Times New Roman" w:hAnsi="Times New Roman" w:cs="Times New Roman"/>
          <w:i/>
          <w:szCs w:val="26"/>
          <w:lang w:eastAsia="ar-SA" w:bidi="ar-SA"/>
        </w:rPr>
        <w:tab/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Pr="00D84916" w:rsidRDefault="0059082F" w:rsidP="00894E4C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9F449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</w:t>
      </w:r>
      <w:r w:rsidR="00081D0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ержавний бюджет України на 2025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DE238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розпоряджень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Дрогобицької районної</w:t>
      </w:r>
      <w:r w:rsid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</w:t>
      </w:r>
      <w:r w:rsidR="00864C1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</w:t>
      </w:r>
      <w:r w:rsidR="00DE238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25.04.2025 №47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</w:t>
      </w:r>
      <w:r w:rsidR="00894E4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 16.05.2025 № 53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від 17.06.2025 №71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від 09.09.2025 №105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від 09.10.2025 №121 </w:t>
      </w:r>
      <w:r w:rsidR="00D84916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D84916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від </w:t>
      </w:r>
      <w:r w:rsidR="00864C1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28.11</w:t>
      </w:r>
      <w:r w:rsidR="00A5432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.2025 №</w:t>
      </w:r>
      <w:r w:rsidR="00864C1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143</w:t>
      </w:r>
      <w:r w:rsidR="00A5432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A54322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A5432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A54322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рішення Трускавецької міської ради від 11.09.2025 №4649 </w:t>
      </w:r>
      <w:r w:rsidR="00D84916" w:rsidRP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показників бюджету Трускавецької міської територіальної громади на 2025 рік</w:t>
      </w:r>
      <w:r w:rsidR="00D84916" w:rsidRP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8491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9F54B7" w:rsidRPr="006B5B2B" w:rsidRDefault="009F54B7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894E4C" w:rsidRDefault="0052424D" w:rsidP="002C1F04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637D0C" w:rsidRPr="000F5D2A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DF4761" w:rsidRPr="000F5D2A">
        <w:rPr>
          <w:rFonts w:ascii="Times New Roman" w:hAnsi="Times New Roman" w:cs="Times New Roman"/>
          <w:sz w:val="26"/>
          <w:szCs w:val="26"/>
        </w:rPr>
        <w:t>ц</w:t>
      </w:r>
      <w:r w:rsidR="008C3B17" w:rsidRPr="000F5D2A">
        <w:rPr>
          <w:rFonts w:ascii="Times New Roman" w:hAnsi="Times New Roman" w:cs="Times New Roman"/>
          <w:sz w:val="26"/>
          <w:szCs w:val="26"/>
        </w:rPr>
        <w:t>ільову</w:t>
      </w:r>
      <w:r w:rsidR="00D71F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0F5D2A">
        <w:rPr>
          <w:rFonts w:ascii="Times New Roman" w:hAnsi="Times New Roman" w:cs="Times New Roman"/>
          <w:sz w:val="26"/>
          <w:szCs w:val="26"/>
        </w:rPr>
        <w:t>П</w:t>
      </w:r>
      <w:r w:rsidR="001D4ED2" w:rsidRPr="000F5D2A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D84916">
        <w:rPr>
          <w:rFonts w:ascii="Times New Roman" w:hAnsi="Times New Roman" w:cs="Times New Roman"/>
          <w:sz w:val="26"/>
          <w:szCs w:val="26"/>
        </w:rPr>
        <w:t>“</w:t>
      </w:r>
      <w:r w:rsidR="00C05D10" w:rsidRPr="00D84916">
        <w:rPr>
          <w:rFonts w:ascii="Times New Roman" w:hAnsi="Times New Roman" w:cs="Times New Roman"/>
          <w:sz w:val="26"/>
          <w:szCs w:val="26"/>
        </w:rPr>
        <w:t>Фінансова п</w:t>
      </w:r>
      <w:r w:rsidR="002C1F04">
        <w:rPr>
          <w:rFonts w:ascii="Times New Roman" w:hAnsi="Times New Roman" w:cs="Times New Roman"/>
          <w:sz w:val="26"/>
          <w:szCs w:val="26"/>
        </w:rPr>
        <w:t>ідтримка органів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94E4C" w:rsidRPr="00894E4C">
        <w:rPr>
          <w:rFonts w:ascii="Times New Roman" w:hAnsi="Times New Roman" w:cs="Times New Roman"/>
          <w:sz w:val="26"/>
          <w:szCs w:val="26"/>
        </w:rPr>
        <w:t>в</w:t>
      </w:r>
      <w:r w:rsidR="00EC7527" w:rsidRPr="00894E4C">
        <w:rPr>
          <w:rFonts w:ascii="Times New Roman" w:hAnsi="Times New Roman" w:cs="Times New Roman"/>
          <w:sz w:val="26"/>
          <w:szCs w:val="26"/>
        </w:rPr>
        <w:t>иконавчої</w:t>
      </w:r>
    </w:p>
    <w:p w:rsidR="009778BB" w:rsidRPr="00894E4C" w:rsidRDefault="008C3B17" w:rsidP="00894E4C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94E4C">
        <w:rPr>
          <w:rFonts w:ascii="Times New Roman" w:hAnsi="Times New Roman" w:cs="Times New Roman"/>
          <w:sz w:val="26"/>
          <w:szCs w:val="26"/>
        </w:rPr>
        <w:t>влади на</w:t>
      </w:r>
      <w:r w:rsidR="00D71F18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894E4C">
        <w:rPr>
          <w:rFonts w:ascii="Times New Roman" w:hAnsi="Times New Roman" w:cs="Times New Roman"/>
          <w:sz w:val="26"/>
          <w:szCs w:val="26"/>
        </w:rPr>
        <w:t>2025 рік</w:t>
      </w:r>
      <w:r w:rsidR="001D4ED2" w:rsidRPr="00894E4C">
        <w:rPr>
          <w:rFonts w:ascii="Times New Roman" w:hAnsi="Times New Roman" w:cs="Times New Roman"/>
          <w:sz w:val="26"/>
          <w:szCs w:val="26"/>
        </w:rPr>
        <w:t>”</w:t>
      </w:r>
      <w:r w:rsidR="00843B6C" w:rsidRPr="00894E4C">
        <w:rPr>
          <w:rFonts w:ascii="Times New Roman" w:hAnsi="Times New Roman" w:cs="Times New Roman"/>
          <w:sz w:val="26"/>
          <w:szCs w:val="26"/>
        </w:rPr>
        <w:t>,</w:t>
      </w:r>
      <w:r w:rsidR="00C05D10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43B6C" w:rsidRPr="00894E4C">
        <w:rPr>
          <w:rFonts w:ascii="Times New Roman" w:hAnsi="Times New Roman" w:cs="Times New Roman"/>
          <w:sz w:val="26"/>
          <w:szCs w:val="26"/>
        </w:rPr>
        <w:t>щ</w:t>
      </w:r>
      <w:r w:rsidR="00377EFF" w:rsidRPr="00894E4C">
        <w:rPr>
          <w:rFonts w:ascii="Times New Roman" w:hAnsi="Times New Roman" w:cs="Times New Roman"/>
          <w:sz w:val="26"/>
          <w:szCs w:val="26"/>
        </w:rPr>
        <w:t>о додається</w:t>
      </w:r>
      <w:r w:rsidR="00600B1E" w:rsidRPr="00894E4C">
        <w:rPr>
          <w:rFonts w:ascii="Times New Roman" w:hAnsi="Times New Roman" w:cs="Times New Roman"/>
          <w:sz w:val="26"/>
          <w:szCs w:val="26"/>
        </w:rPr>
        <w:t>.</w:t>
      </w:r>
    </w:p>
    <w:p w:rsidR="004A61D4" w:rsidRPr="00A47DFE" w:rsidRDefault="00DF3518" w:rsidP="00586E99">
      <w:pPr>
        <w:snapToGrid w:val="0"/>
        <w:spacing w:after="57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D84916">
        <w:rPr>
          <w:rFonts w:ascii="Times New Roman" w:hAnsi="Times New Roman" w:cs="Times New Roman"/>
          <w:sz w:val="26"/>
          <w:szCs w:val="26"/>
        </w:rPr>
        <w:tab/>
      </w:r>
    </w:p>
    <w:p w:rsidR="00EC7527" w:rsidRPr="000F5D2A" w:rsidRDefault="008D5275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>фінансів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>державної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EC7527" w:rsidRPr="000F5D2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 w:rsidRPr="000F5D2A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 w:rsidRPr="000F5D2A">
        <w:rPr>
          <w:rFonts w:ascii="Times New Roman" w:hAnsi="Times New Roman" w:cs="Times New Roman"/>
          <w:sz w:val="26"/>
          <w:szCs w:val="26"/>
        </w:rPr>
        <w:t>)</w:t>
      </w:r>
    </w:p>
    <w:p w:rsidR="008D5275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EC7527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420CE1">
        <w:rPr>
          <w:rFonts w:ascii="Times New Roman" w:hAnsi="Times New Roman" w:cs="Times New Roman"/>
          <w:sz w:val="26"/>
          <w:szCs w:val="26"/>
        </w:rPr>
        <w:t xml:space="preserve">коштів, затверджених на </w:t>
      </w:r>
      <w:r w:rsidRPr="00EC7527">
        <w:rPr>
          <w:rFonts w:ascii="Times New Roman" w:hAnsi="Times New Roman" w:cs="Times New Roman"/>
          <w:sz w:val="26"/>
          <w:szCs w:val="26"/>
        </w:rPr>
        <w:t xml:space="preserve"> </w:t>
      </w:r>
      <w:r w:rsidR="00637D0C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EC7527">
        <w:rPr>
          <w:rFonts w:ascii="Times New Roman" w:hAnsi="Times New Roman" w:cs="Times New Roman"/>
          <w:sz w:val="26"/>
          <w:szCs w:val="26"/>
        </w:rPr>
        <w:t xml:space="preserve">цільову Програму “Фінансова підтримка органів виконавчої влади на </w:t>
      </w:r>
      <w:r w:rsidR="00420CE1">
        <w:rPr>
          <w:rFonts w:ascii="Times New Roman" w:hAnsi="Times New Roman" w:cs="Times New Roman"/>
          <w:sz w:val="26"/>
          <w:szCs w:val="26"/>
        </w:rPr>
        <w:t>2025 рік</w:t>
      </w:r>
      <w:r w:rsidRPr="00EC7527">
        <w:rPr>
          <w:rFonts w:ascii="Times New Roman" w:hAnsi="Times New Roman" w:cs="Times New Roman"/>
          <w:sz w:val="26"/>
          <w:szCs w:val="26"/>
        </w:rPr>
        <w:t>”.</w:t>
      </w:r>
    </w:p>
    <w:p w:rsidR="009778BB" w:rsidRPr="00894E4C" w:rsidRDefault="009778BB" w:rsidP="00586E99">
      <w:pPr>
        <w:snapToGrid w:val="0"/>
        <w:spacing w:after="57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894E4C" w:rsidRDefault="00864C1D" w:rsidP="00894E4C">
      <w:pPr>
        <w:pStyle w:val="af"/>
        <w:numPr>
          <w:ilvl w:val="0"/>
          <w:numId w:val="39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94E4C">
        <w:rPr>
          <w:rFonts w:ascii="Times New Roman" w:hAnsi="Times New Roman" w:cs="Times New Roman"/>
          <w:sz w:val="26"/>
          <w:szCs w:val="26"/>
        </w:rPr>
        <w:t xml:space="preserve">Управлінню з питань цивільного захисту та </w:t>
      </w:r>
      <w:r w:rsidR="00894E4C">
        <w:rPr>
          <w:rFonts w:ascii="Times New Roman" w:hAnsi="Times New Roman" w:cs="Times New Roman"/>
          <w:sz w:val="26"/>
          <w:szCs w:val="26"/>
        </w:rPr>
        <w:t xml:space="preserve">оборонної роботи </w:t>
      </w:r>
      <w:r w:rsidR="00894E4C" w:rsidRPr="00894E4C">
        <w:rPr>
          <w:rFonts w:ascii="Times New Roman" w:hAnsi="Times New Roman" w:cs="Times New Roman"/>
          <w:sz w:val="26"/>
          <w:szCs w:val="26"/>
        </w:rPr>
        <w:t>р</w:t>
      </w:r>
      <w:r w:rsidRPr="00894E4C">
        <w:rPr>
          <w:rFonts w:ascii="Times New Roman" w:hAnsi="Times New Roman" w:cs="Times New Roman"/>
          <w:sz w:val="26"/>
          <w:szCs w:val="26"/>
        </w:rPr>
        <w:t>ай</w:t>
      </w:r>
      <w:r w:rsidR="00894E4C" w:rsidRPr="00894E4C">
        <w:rPr>
          <w:rFonts w:ascii="Times New Roman" w:hAnsi="Times New Roman" w:cs="Times New Roman"/>
          <w:sz w:val="26"/>
          <w:szCs w:val="26"/>
        </w:rPr>
        <w:t xml:space="preserve">онної </w:t>
      </w:r>
      <w:r w:rsidRPr="00894E4C">
        <w:rPr>
          <w:rFonts w:ascii="Times New Roman" w:hAnsi="Times New Roman" w:cs="Times New Roman"/>
          <w:sz w:val="26"/>
          <w:szCs w:val="26"/>
        </w:rPr>
        <w:t>держ</w:t>
      </w:r>
      <w:r w:rsidR="00894E4C">
        <w:rPr>
          <w:rFonts w:ascii="Times New Roman" w:hAnsi="Times New Roman" w:cs="Times New Roman"/>
          <w:sz w:val="26"/>
          <w:szCs w:val="26"/>
        </w:rPr>
        <w:t>авної</w:t>
      </w:r>
    </w:p>
    <w:p w:rsidR="009778BB" w:rsidRDefault="00864C1D" w:rsidP="002377BD">
      <w:pPr>
        <w:pStyle w:val="af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94E4C">
        <w:rPr>
          <w:rFonts w:ascii="Times New Roman" w:hAnsi="Times New Roman" w:cs="Times New Roman"/>
          <w:sz w:val="26"/>
          <w:szCs w:val="26"/>
        </w:rPr>
        <w:t>адміністрації</w:t>
      </w:r>
      <w:r w:rsidR="00E23218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894E4C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894E4C">
        <w:rPr>
          <w:rFonts w:ascii="Times New Roman" w:hAnsi="Times New Roman" w:cs="Times New Roman"/>
          <w:sz w:val="26"/>
          <w:szCs w:val="26"/>
        </w:rPr>
        <w:t>В.Марцінко</w:t>
      </w:r>
      <w:proofErr w:type="spellEnd"/>
      <w:r w:rsidR="00420CE1" w:rsidRPr="00894E4C">
        <w:rPr>
          <w:rFonts w:ascii="Times New Roman" w:hAnsi="Times New Roman" w:cs="Times New Roman"/>
          <w:sz w:val="26"/>
          <w:szCs w:val="26"/>
        </w:rPr>
        <w:t>)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894E4C">
        <w:rPr>
          <w:rFonts w:ascii="Times New Roman" w:hAnsi="Times New Roman" w:cs="Times New Roman"/>
          <w:sz w:val="26"/>
          <w:szCs w:val="26"/>
        </w:rPr>
        <w:t>здійснювати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894E4C">
        <w:rPr>
          <w:rFonts w:ascii="Times New Roman" w:hAnsi="Times New Roman" w:cs="Times New Roman"/>
          <w:sz w:val="26"/>
          <w:szCs w:val="26"/>
        </w:rPr>
        <w:t xml:space="preserve"> використання</w:t>
      </w:r>
      <w:r w:rsidR="00377EFF" w:rsidRPr="00894E4C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894E4C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377EFF" w:rsidRPr="00894E4C">
        <w:rPr>
          <w:rFonts w:ascii="Times New Roman" w:hAnsi="Times New Roman" w:cs="Times New Roman"/>
          <w:sz w:val="26"/>
          <w:szCs w:val="26"/>
        </w:rPr>
        <w:t>у</w:t>
      </w:r>
      <w:r w:rsidR="00600B1E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894E4C">
        <w:rPr>
          <w:rFonts w:ascii="Times New Roman" w:hAnsi="Times New Roman" w:cs="Times New Roman"/>
          <w:sz w:val="26"/>
          <w:szCs w:val="26"/>
        </w:rPr>
        <w:t>межах</w:t>
      </w:r>
      <w:r w:rsidR="00D679F5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D679F5" w:rsidRPr="00894E4C">
        <w:rPr>
          <w:rFonts w:ascii="Times New Roman" w:hAnsi="Times New Roman" w:cs="Times New Roman"/>
          <w:sz w:val="26"/>
          <w:szCs w:val="26"/>
        </w:rPr>
        <w:t>кош</w:t>
      </w:r>
      <w:r w:rsidR="00313D8C" w:rsidRPr="00894E4C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="00420CE1" w:rsidRPr="00894E4C">
        <w:rPr>
          <w:rFonts w:ascii="Times New Roman" w:hAnsi="Times New Roman" w:cs="Times New Roman"/>
          <w:sz w:val="26"/>
          <w:szCs w:val="26"/>
        </w:rPr>
        <w:t>, затверджених на</w:t>
      </w:r>
      <w:r w:rsidR="00234EF6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637D0C" w:rsidRPr="00894E4C">
        <w:rPr>
          <w:rFonts w:ascii="Times New Roman" w:hAnsi="Times New Roman" w:cs="Times New Roman"/>
          <w:sz w:val="26"/>
          <w:szCs w:val="26"/>
        </w:rPr>
        <w:t xml:space="preserve">уточнену  </w:t>
      </w:r>
      <w:r w:rsidR="008C3B17" w:rsidRPr="00894E4C">
        <w:rPr>
          <w:rFonts w:ascii="Times New Roman" w:hAnsi="Times New Roman" w:cs="Times New Roman"/>
          <w:sz w:val="26"/>
          <w:szCs w:val="26"/>
        </w:rPr>
        <w:t>цільову</w:t>
      </w:r>
      <w:r w:rsidR="00A47DFE" w:rsidRPr="00894E4C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894E4C">
        <w:rPr>
          <w:rFonts w:ascii="Times New Roman" w:hAnsi="Times New Roman" w:cs="Times New Roman"/>
          <w:sz w:val="26"/>
          <w:szCs w:val="26"/>
        </w:rPr>
        <w:t>П</w:t>
      </w:r>
      <w:r w:rsidR="00377EFF" w:rsidRPr="00894E4C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894E4C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894E4C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="00420CE1" w:rsidRPr="00894E4C">
        <w:rPr>
          <w:rFonts w:ascii="Times New Roman" w:hAnsi="Times New Roman" w:cs="Times New Roman"/>
          <w:sz w:val="26"/>
          <w:szCs w:val="26"/>
        </w:rPr>
        <w:t>органів виконавчої влади на 2025</w:t>
      </w:r>
      <w:r w:rsidR="00377EFF" w:rsidRPr="00894E4C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2377BD" w:rsidRDefault="002377BD" w:rsidP="002377BD">
      <w:pPr>
        <w:pStyle w:val="af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B77A69" w:rsidRPr="00283E64" w:rsidRDefault="00D32647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 w:rsidRPr="000F5D2A">
        <w:rPr>
          <w:rFonts w:ascii="Times New Roman" w:hAnsi="Times New Roman" w:cs="Times New Roman"/>
          <w:sz w:val="26"/>
          <w:szCs w:val="26"/>
        </w:rPr>
        <w:t xml:space="preserve">я </w:t>
      </w:r>
      <w:r w:rsidR="00377EFF" w:rsidRPr="000F5D2A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283E64" w:rsidRDefault="00283E64" w:rsidP="00283E64">
      <w:pPr>
        <w:pStyle w:val="ab"/>
        <w:snapToGrid w:val="0"/>
        <w:spacing w:after="57" w:line="276" w:lineRule="auto"/>
        <w:ind w:left="720" w:right="5"/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283E64" w:rsidRPr="000F5D2A" w:rsidRDefault="00283E64" w:rsidP="00283E64">
      <w:pPr>
        <w:pStyle w:val="ab"/>
        <w:snapToGrid w:val="0"/>
        <w:spacing w:after="57" w:line="276" w:lineRule="auto"/>
        <w:ind w:left="720" w:right="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 w:rsidRPr="001C23B3">
        <w:rPr>
          <w:rFonts w:ascii="Times New Roman" w:hAnsi="Times New Roman" w:cs="Times New Roman"/>
          <w:b/>
          <w:bCs/>
          <w:sz w:val="26"/>
          <w:szCs w:val="26"/>
          <w:lang w:val="ru-RU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 w:rsidRPr="001C23B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p w:rsidR="00F83EF6" w:rsidRPr="003F4EEF" w:rsidRDefault="00F83EF6" w:rsidP="003F4EEF">
      <w:pPr>
        <w:tabs>
          <w:tab w:val="left" w:pos="3045"/>
        </w:tabs>
        <w:rPr>
          <w:rFonts w:ascii="Times New Roman" w:hAnsi="Times New Roman"/>
          <w:sz w:val="26"/>
          <w:szCs w:val="26"/>
          <w:lang w:eastAsia="uk-UA"/>
        </w:rPr>
      </w:pPr>
    </w:p>
    <w:sectPr w:rsidR="00F83EF6" w:rsidRPr="003F4EEF" w:rsidSect="00894E4C">
      <w:pgSz w:w="11906" w:h="16838"/>
      <w:pgMar w:top="568" w:right="566" w:bottom="426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5C8" w:rsidRDefault="00D265C8" w:rsidP="00890054">
      <w:r>
        <w:separator/>
      </w:r>
    </w:p>
  </w:endnote>
  <w:endnote w:type="continuationSeparator" w:id="0">
    <w:p w:rsidR="00D265C8" w:rsidRDefault="00D265C8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MS Gothic"/>
    <w:charset w:val="80"/>
    <w:family w:val="auto"/>
    <w:pitch w:val="default"/>
  </w:font>
  <w:font w:name="OpenSymbol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5C8" w:rsidRDefault="00D265C8" w:rsidP="00890054">
      <w:r>
        <w:separator/>
      </w:r>
    </w:p>
  </w:footnote>
  <w:footnote w:type="continuationSeparator" w:id="0">
    <w:p w:rsidR="00D265C8" w:rsidRDefault="00D265C8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7856BC2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3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7691E7A"/>
    <w:multiLevelType w:val="hybridMultilevel"/>
    <w:tmpl w:val="A4F03C5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19"/>
  </w:num>
  <w:num w:numId="5">
    <w:abstractNumId w:val="12"/>
  </w:num>
  <w:num w:numId="6">
    <w:abstractNumId w:val="38"/>
  </w:num>
  <w:num w:numId="7">
    <w:abstractNumId w:val="8"/>
  </w:num>
  <w:num w:numId="8">
    <w:abstractNumId w:val="7"/>
  </w:num>
  <w:num w:numId="9">
    <w:abstractNumId w:val="23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3"/>
  </w:num>
  <w:num w:numId="15">
    <w:abstractNumId w:val="6"/>
  </w:num>
  <w:num w:numId="16">
    <w:abstractNumId w:val="5"/>
  </w:num>
  <w:num w:numId="17">
    <w:abstractNumId w:val="28"/>
  </w:num>
  <w:num w:numId="18">
    <w:abstractNumId w:val="4"/>
  </w:num>
  <w:num w:numId="19">
    <w:abstractNumId w:val="2"/>
  </w:num>
  <w:num w:numId="20">
    <w:abstractNumId w:val="21"/>
  </w:num>
  <w:num w:numId="21">
    <w:abstractNumId w:val="3"/>
  </w:num>
  <w:num w:numId="22">
    <w:abstractNumId w:val="32"/>
  </w:num>
  <w:num w:numId="23">
    <w:abstractNumId w:val="30"/>
  </w:num>
  <w:num w:numId="24">
    <w:abstractNumId w:val="36"/>
  </w:num>
  <w:num w:numId="25">
    <w:abstractNumId w:val="9"/>
  </w:num>
  <w:num w:numId="26">
    <w:abstractNumId w:val="24"/>
  </w:num>
  <w:num w:numId="27">
    <w:abstractNumId w:val="35"/>
  </w:num>
  <w:num w:numId="28">
    <w:abstractNumId w:val="18"/>
  </w:num>
  <w:num w:numId="29">
    <w:abstractNumId w:val="34"/>
  </w:num>
  <w:num w:numId="30">
    <w:abstractNumId w:val="14"/>
  </w:num>
  <w:num w:numId="31">
    <w:abstractNumId w:val="27"/>
  </w:num>
  <w:num w:numId="32">
    <w:abstractNumId w:val="31"/>
  </w:num>
  <w:num w:numId="33">
    <w:abstractNumId w:val="16"/>
  </w:num>
  <w:num w:numId="34">
    <w:abstractNumId w:val="25"/>
  </w:num>
  <w:num w:numId="35">
    <w:abstractNumId w:val="11"/>
  </w:num>
  <w:num w:numId="36">
    <w:abstractNumId w:val="29"/>
  </w:num>
  <w:num w:numId="37">
    <w:abstractNumId w:val="37"/>
  </w:num>
  <w:num w:numId="38">
    <w:abstractNumId w:val="20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650EA"/>
    <w:rsid w:val="00081D0F"/>
    <w:rsid w:val="00085DB9"/>
    <w:rsid w:val="00090124"/>
    <w:rsid w:val="00091366"/>
    <w:rsid w:val="000929CB"/>
    <w:rsid w:val="000A4254"/>
    <w:rsid w:val="000A44F1"/>
    <w:rsid w:val="000B07F8"/>
    <w:rsid w:val="000B28EF"/>
    <w:rsid w:val="000C7BDE"/>
    <w:rsid w:val="000E4E67"/>
    <w:rsid w:val="000F5D2A"/>
    <w:rsid w:val="000F6EE7"/>
    <w:rsid w:val="001167A5"/>
    <w:rsid w:val="001220E8"/>
    <w:rsid w:val="0012585B"/>
    <w:rsid w:val="0014320E"/>
    <w:rsid w:val="00145316"/>
    <w:rsid w:val="001616A2"/>
    <w:rsid w:val="001663D9"/>
    <w:rsid w:val="00175D65"/>
    <w:rsid w:val="0018067B"/>
    <w:rsid w:val="0018096D"/>
    <w:rsid w:val="00187295"/>
    <w:rsid w:val="00191C8B"/>
    <w:rsid w:val="001C23B3"/>
    <w:rsid w:val="001D4B9A"/>
    <w:rsid w:val="001D4ED2"/>
    <w:rsid w:val="001D4F80"/>
    <w:rsid w:val="001D7AD0"/>
    <w:rsid w:val="001E0049"/>
    <w:rsid w:val="001E027C"/>
    <w:rsid w:val="001E3735"/>
    <w:rsid w:val="001E5C19"/>
    <w:rsid w:val="001F2D9F"/>
    <w:rsid w:val="001F330B"/>
    <w:rsid w:val="001F5AD8"/>
    <w:rsid w:val="0020450C"/>
    <w:rsid w:val="00206763"/>
    <w:rsid w:val="002137AB"/>
    <w:rsid w:val="002169FB"/>
    <w:rsid w:val="00224115"/>
    <w:rsid w:val="00231049"/>
    <w:rsid w:val="00234EF6"/>
    <w:rsid w:val="002377BD"/>
    <w:rsid w:val="00253049"/>
    <w:rsid w:val="0025383E"/>
    <w:rsid w:val="00260D5E"/>
    <w:rsid w:val="0027089B"/>
    <w:rsid w:val="00273CBF"/>
    <w:rsid w:val="00276A55"/>
    <w:rsid w:val="002818A9"/>
    <w:rsid w:val="00283E64"/>
    <w:rsid w:val="00290242"/>
    <w:rsid w:val="002C1F04"/>
    <w:rsid w:val="002C4CD1"/>
    <w:rsid w:val="002E54A9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3F4A5B"/>
    <w:rsid w:val="003F4EEF"/>
    <w:rsid w:val="00420CE1"/>
    <w:rsid w:val="00421444"/>
    <w:rsid w:val="004222A7"/>
    <w:rsid w:val="00460BF2"/>
    <w:rsid w:val="0046247B"/>
    <w:rsid w:val="004735CE"/>
    <w:rsid w:val="00474DFD"/>
    <w:rsid w:val="004809B0"/>
    <w:rsid w:val="00483BDF"/>
    <w:rsid w:val="004A1A6F"/>
    <w:rsid w:val="004A61D4"/>
    <w:rsid w:val="004A6B10"/>
    <w:rsid w:val="004B1C46"/>
    <w:rsid w:val="004B2C1A"/>
    <w:rsid w:val="004B5F41"/>
    <w:rsid w:val="004D4C08"/>
    <w:rsid w:val="004D7190"/>
    <w:rsid w:val="004E4730"/>
    <w:rsid w:val="004E69F4"/>
    <w:rsid w:val="004F2600"/>
    <w:rsid w:val="004F3045"/>
    <w:rsid w:val="004F5F42"/>
    <w:rsid w:val="00510459"/>
    <w:rsid w:val="00522846"/>
    <w:rsid w:val="0052424D"/>
    <w:rsid w:val="005269BB"/>
    <w:rsid w:val="00526C8D"/>
    <w:rsid w:val="00531CF9"/>
    <w:rsid w:val="00533159"/>
    <w:rsid w:val="00535E4C"/>
    <w:rsid w:val="00536B2C"/>
    <w:rsid w:val="00570FE7"/>
    <w:rsid w:val="00580D16"/>
    <w:rsid w:val="00582F3A"/>
    <w:rsid w:val="00584B36"/>
    <w:rsid w:val="00586E99"/>
    <w:rsid w:val="0059082F"/>
    <w:rsid w:val="0059399E"/>
    <w:rsid w:val="005944D3"/>
    <w:rsid w:val="0059776B"/>
    <w:rsid w:val="005A2CA7"/>
    <w:rsid w:val="005B1B89"/>
    <w:rsid w:val="005B3689"/>
    <w:rsid w:val="005B3C8C"/>
    <w:rsid w:val="005B72E9"/>
    <w:rsid w:val="005C5553"/>
    <w:rsid w:val="005E58FA"/>
    <w:rsid w:val="005F06CE"/>
    <w:rsid w:val="00600B1E"/>
    <w:rsid w:val="00606B40"/>
    <w:rsid w:val="00625AA2"/>
    <w:rsid w:val="00637D0C"/>
    <w:rsid w:val="0065022F"/>
    <w:rsid w:val="00652CBC"/>
    <w:rsid w:val="006660C0"/>
    <w:rsid w:val="00681608"/>
    <w:rsid w:val="0068279F"/>
    <w:rsid w:val="0068795E"/>
    <w:rsid w:val="006A1C96"/>
    <w:rsid w:val="006B53FB"/>
    <w:rsid w:val="006B5B2B"/>
    <w:rsid w:val="006B649E"/>
    <w:rsid w:val="006C0177"/>
    <w:rsid w:val="006D7432"/>
    <w:rsid w:val="006E632C"/>
    <w:rsid w:val="006F0E39"/>
    <w:rsid w:val="0071371E"/>
    <w:rsid w:val="007242E4"/>
    <w:rsid w:val="0073087D"/>
    <w:rsid w:val="00732ACC"/>
    <w:rsid w:val="00744562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64C1D"/>
    <w:rsid w:val="00876076"/>
    <w:rsid w:val="00883D57"/>
    <w:rsid w:val="00890054"/>
    <w:rsid w:val="00894E4C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145FE"/>
    <w:rsid w:val="00922463"/>
    <w:rsid w:val="009510DB"/>
    <w:rsid w:val="00967BCF"/>
    <w:rsid w:val="009778BB"/>
    <w:rsid w:val="009834A9"/>
    <w:rsid w:val="00986611"/>
    <w:rsid w:val="009A3730"/>
    <w:rsid w:val="009A7072"/>
    <w:rsid w:val="009B7A38"/>
    <w:rsid w:val="009D5BA0"/>
    <w:rsid w:val="009D7C43"/>
    <w:rsid w:val="009E30B8"/>
    <w:rsid w:val="009F1801"/>
    <w:rsid w:val="009F23B8"/>
    <w:rsid w:val="009F28EA"/>
    <w:rsid w:val="009F4494"/>
    <w:rsid w:val="009F4A37"/>
    <w:rsid w:val="009F54B7"/>
    <w:rsid w:val="00A40D62"/>
    <w:rsid w:val="00A411BC"/>
    <w:rsid w:val="00A47DFE"/>
    <w:rsid w:val="00A5146D"/>
    <w:rsid w:val="00A54322"/>
    <w:rsid w:val="00A66F0A"/>
    <w:rsid w:val="00A7359F"/>
    <w:rsid w:val="00A7562A"/>
    <w:rsid w:val="00AD482A"/>
    <w:rsid w:val="00AF3802"/>
    <w:rsid w:val="00B17711"/>
    <w:rsid w:val="00B2054B"/>
    <w:rsid w:val="00B36805"/>
    <w:rsid w:val="00B46071"/>
    <w:rsid w:val="00B52224"/>
    <w:rsid w:val="00B5695B"/>
    <w:rsid w:val="00B61F4B"/>
    <w:rsid w:val="00B641E8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0B78"/>
    <w:rsid w:val="00C744D5"/>
    <w:rsid w:val="00C92B52"/>
    <w:rsid w:val="00C94606"/>
    <w:rsid w:val="00C95CB5"/>
    <w:rsid w:val="00CA658B"/>
    <w:rsid w:val="00CA7917"/>
    <w:rsid w:val="00CD135B"/>
    <w:rsid w:val="00CD4DE7"/>
    <w:rsid w:val="00CE69CF"/>
    <w:rsid w:val="00CF3EED"/>
    <w:rsid w:val="00CF7A9F"/>
    <w:rsid w:val="00D265C8"/>
    <w:rsid w:val="00D32647"/>
    <w:rsid w:val="00D55B41"/>
    <w:rsid w:val="00D65C90"/>
    <w:rsid w:val="00D679F5"/>
    <w:rsid w:val="00D7187F"/>
    <w:rsid w:val="00D71F18"/>
    <w:rsid w:val="00D748E7"/>
    <w:rsid w:val="00D848DC"/>
    <w:rsid w:val="00D84916"/>
    <w:rsid w:val="00D85554"/>
    <w:rsid w:val="00DC0EA4"/>
    <w:rsid w:val="00DC7C2B"/>
    <w:rsid w:val="00DD6663"/>
    <w:rsid w:val="00DE238F"/>
    <w:rsid w:val="00DE33F6"/>
    <w:rsid w:val="00DF0A45"/>
    <w:rsid w:val="00DF3518"/>
    <w:rsid w:val="00DF42F1"/>
    <w:rsid w:val="00DF4761"/>
    <w:rsid w:val="00E23218"/>
    <w:rsid w:val="00E24207"/>
    <w:rsid w:val="00E71CF7"/>
    <w:rsid w:val="00E850E3"/>
    <w:rsid w:val="00E9080E"/>
    <w:rsid w:val="00E93C9A"/>
    <w:rsid w:val="00E97157"/>
    <w:rsid w:val="00EA095E"/>
    <w:rsid w:val="00EB62AC"/>
    <w:rsid w:val="00EC7527"/>
    <w:rsid w:val="00EE13AF"/>
    <w:rsid w:val="00EE391E"/>
    <w:rsid w:val="00F01440"/>
    <w:rsid w:val="00F12907"/>
    <w:rsid w:val="00F24264"/>
    <w:rsid w:val="00F30F12"/>
    <w:rsid w:val="00F46985"/>
    <w:rsid w:val="00F5596F"/>
    <w:rsid w:val="00F666F4"/>
    <w:rsid w:val="00F67732"/>
    <w:rsid w:val="00F807B6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124F1-20A3-4A50-B167-4671A3506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2025-11-28T12:24:00Z</cp:lastPrinted>
  <dcterms:created xsi:type="dcterms:W3CDTF">2025-12-01T15:10:00Z</dcterms:created>
  <dcterms:modified xsi:type="dcterms:W3CDTF">2025-12-01T15:10:00Z</dcterms:modified>
</cp:coreProperties>
</file>