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69" w:rsidRPr="002613CF" w:rsidRDefault="00720369" w:rsidP="0065702D">
      <w:pPr>
        <w:rPr>
          <w:rFonts w:ascii="Times New Roman" w:hAnsi="Times New Roman"/>
          <w:caps/>
          <w:color w:val="1D68FF"/>
          <w:sz w:val="28"/>
          <w:szCs w:val="28"/>
        </w:rPr>
      </w:pPr>
      <w:r w:rsidRPr="002613CF">
        <w:rPr>
          <w:rFonts w:ascii="Times New Roman" w:hAnsi="Times New Roman"/>
          <w:caps/>
          <w:noProof/>
          <w:color w:val="1D68FF"/>
          <w:sz w:val="28"/>
          <w:szCs w:val="28"/>
          <w:lang w:eastAsia="uk-UA"/>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720369" w:rsidRPr="002613CF" w:rsidRDefault="00720369" w:rsidP="0065702D">
      <w:pPr>
        <w:rPr>
          <w:rFonts w:ascii="Times New Roman" w:hAnsi="Times New Roman"/>
          <w:caps/>
          <w:color w:val="1D68FF"/>
          <w:sz w:val="16"/>
          <w:szCs w:val="16"/>
        </w:rPr>
      </w:pPr>
    </w:p>
    <w:p w:rsidR="00720369" w:rsidRPr="002613CF" w:rsidRDefault="00720369" w:rsidP="0065702D">
      <w:pPr>
        <w:rPr>
          <w:rFonts w:ascii="Times New Roman" w:hAnsi="Times New Roman"/>
          <w:caps/>
          <w:color w:val="1D68FF"/>
          <w:sz w:val="24"/>
          <w:szCs w:val="24"/>
        </w:rPr>
      </w:pPr>
      <w:r w:rsidRPr="002613CF">
        <w:rPr>
          <w:rFonts w:ascii="Times New Roman" w:hAnsi="Times New Roman"/>
          <w:caps/>
          <w:color w:val="1D68FF"/>
          <w:sz w:val="24"/>
          <w:szCs w:val="24"/>
        </w:rPr>
        <w:t>Дрогобицька районна державна адміністрація Львівської області</w:t>
      </w:r>
    </w:p>
    <w:p w:rsidR="00720369" w:rsidRPr="002613CF" w:rsidRDefault="00720369" w:rsidP="0065702D">
      <w:pPr>
        <w:rPr>
          <w:rFonts w:ascii="Times New Roman" w:hAnsi="Times New Roman"/>
          <w:b/>
          <w:caps/>
          <w:color w:val="1D68FF"/>
          <w:sz w:val="16"/>
          <w:szCs w:val="16"/>
        </w:rPr>
      </w:pPr>
    </w:p>
    <w:p w:rsidR="00720369" w:rsidRPr="00A63815" w:rsidRDefault="00720369" w:rsidP="0065702D">
      <w:pPr>
        <w:rPr>
          <w:rFonts w:ascii="Times New Roman" w:hAnsi="Times New Roman"/>
          <w:b/>
          <w:caps/>
          <w:color w:val="1D68FF"/>
          <w:sz w:val="28"/>
          <w:szCs w:val="28"/>
        </w:rPr>
      </w:pPr>
      <w:r w:rsidRPr="002613CF">
        <w:rPr>
          <w:rFonts w:ascii="Times New Roman" w:hAnsi="Times New Roman"/>
          <w:b/>
          <w:caps/>
          <w:color w:val="1D68FF"/>
          <w:sz w:val="28"/>
          <w:szCs w:val="28"/>
        </w:rPr>
        <w:t>Дрогобицька районна ВІЙСЬКОВА адміністрація</w:t>
      </w:r>
    </w:p>
    <w:p w:rsidR="0097679F" w:rsidRDefault="0097679F" w:rsidP="0065702D">
      <w:pPr>
        <w:rPr>
          <w:rFonts w:ascii="Times New Roman" w:hAnsi="Times New Roman"/>
          <w:color w:val="000000" w:themeColor="text1"/>
          <w:sz w:val="16"/>
          <w:szCs w:val="16"/>
        </w:rPr>
      </w:pPr>
    </w:p>
    <w:p w:rsidR="002613CF" w:rsidRPr="007D2A85" w:rsidRDefault="0097679F" w:rsidP="0065702D">
      <w:pPr>
        <w:rPr>
          <w:rFonts w:ascii="Times New Roman" w:hAnsi="Times New Roman"/>
          <w:b/>
          <w:bCs/>
          <w:color w:val="548DD4" w:themeColor="text2" w:themeTint="99"/>
          <w:sz w:val="26"/>
          <w:szCs w:val="26"/>
        </w:rPr>
      </w:pPr>
      <w:r w:rsidRPr="007D2A85">
        <w:rPr>
          <w:rFonts w:ascii="Times New Roman" w:hAnsi="Times New Roman"/>
          <w:b/>
          <w:bCs/>
          <w:color w:val="548DD4" w:themeColor="text2" w:themeTint="99"/>
          <w:sz w:val="26"/>
          <w:szCs w:val="26"/>
        </w:rPr>
        <w:t>РОЗПОРЯДЖЕННЯ</w:t>
      </w:r>
    </w:p>
    <w:p w:rsidR="0097679F" w:rsidRPr="007D2A85" w:rsidRDefault="0097679F" w:rsidP="0065702D">
      <w:pPr>
        <w:rPr>
          <w:rFonts w:ascii="Times New Roman" w:hAnsi="Times New Roman"/>
          <w:bCs/>
          <w:color w:val="548DD4" w:themeColor="text2" w:themeTint="99"/>
          <w:sz w:val="26"/>
          <w:szCs w:val="26"/>
        </w:rPr>
      </w:pPr>
    </w:p>
    <w:p w:rsidR="002613CF" w:rsidRPr="007D2A85" w:rsidRDefault="007D2A85" w:rsidP="0065702D">
      <w:pPr>
        <w:jc w:val="both"/>
        <w:rPr>
          <w:rFonts w:ascii="Times New Roman" w:hAnsi="Times New Roman"/>
          <w:color w:val="548DD4" w:themeColor="text2" w:themeTint="99"/>
          <w:sz w:val="26"/>
          <w:szCs w:val="26"/>
        </w:rPr>
      </w:pPr>
      <w:r w:rsidRPr="007D2A85">
        <w:rPr>
          <w:rFonts w:ascii="Times New Roman" w:hAnsi="Times New Roman"/>
          <w:color w:val="548DD4" w:themeColor="text2" w:themeTint="99"/>
          <w:sz w:val="26"/>
          <w:szCs w:val="26"/>
        </w:rPr>
        <w:t>17 червня 2025 року</w:t>
      </w:r>
      <w:r w:rsidR="002613CF" w:rsidRPr="007D2A85">
        <w:rPr>
          <w:rFonts w:ascii="Times New Roman" w:hAnsi="Times New Roman"/>
          <w:color w:val="548DD4" w:themeColor="text2" w:themeTint="99"/>
          <w:sz w:val="26"/>
          <w:szCs w:val="26"/>
        </w:rPr>
        <w:tab/>
      </w:r>
      <w:r w:rsidR="002613CF" w:rsidRPr="007D2A85">
        <w:rPr>
          <w:rFonts w:ascii="Times New Roman" w:hAnsi="Times New Roman"/>
          <w:color w:val="548DD4" w:themeColor="text2" w:themeTint="99"/>
          <w:sz w:val="26"/>
          <w:szCs w:val="26"/>
        </w:rPr>
        <w:tab/>
      </w:r>
      <w:r w:rsidR="002613CF" w:rsidRPr="007D2A85">
        <w:rPr>
          <w:rFonts w:ascii="Times New Roman" w:hAnsi="Times New Roman"/>
          <w:color w:val="548DD4" w:themeColor="text2" w:themeTint="99"/>
          <w:sz w:val="26"/>
          <w:szCs w:val="26"/>
        </w:rPr>
        <w:tab/>
        <w:t xml:space="preserve">Дрогобич </w:t>
      </w:r>
      <w:r w:rsidR="002613CF" w:rsidRPr="007D2A85">
        <w:rPr>
          <w:rFonts w:ascii="Times New Roman" w:hAnsi="Times New Roman"/>
          <w:color w:val="548DD4" w:themeColor="text2" w:themeTint="99"/>
          <w:sz w:val="26"/>
          <w:szCs w:val="26"/>
        </w:rPr>
        <w:tab/>
      </w:r>
      <w:r w:rsidR="002613CF" w:rsidRPr="007D2A85">
        <w:rPr>
          <w:rFonts w:ascii="Times New Roman" w:hAnsi="Times New Roman"/>
          <w:color w:val="548DD4" w:themeColor="text2" w:themeTint="99"/>
          <w:sz w:val="26"/>
          <w:szCs w:val="26"/>
        </w:rPr>
        <w:tab/>
      </w:r>
      <w:r w:rsidR="002613CF" w:rsidRPr="007D2A85">
        <w:rPr>
          <w:rFonts w:ascii="Times New Roman" w:hAnsi="Times New Roman"/>
          <w:color w:val="548DD4" w:themeColor="text2" w:themeTint="99"/>
          <w:sz w:val="26"/>
          <w:szCs w:val="26"/>
        </w:rPr>
        <w:tab/>
      </w:r>
      <w:r w:rsidR="00130731" w:rsidRPr="007D2A85">
        <w:rPr>
          <w:rFonts w:ascii="Times New Roman" w:hAnsi="Times New Roman"/>
          <w:color w:val="548DD4" w:themeColor="text2" w:themeTint="99"/>
          <w:sz w:val="26"/>
          <w:szCs w:val="26"/>
        </w:rPr>
        <w:tab/>
      </w:r>
      <w:r w:rsidRPr="007D2A85">
        <w:rPr>
          <w:rFonts w:ascii="Times New Roman" w:hAnsi="Times New Roman"/>
          <w:color w:val="548DD4" w:themeColor="text2" w:themeTint="99"/>
          <w:sz w:val="26"/>
          <w:szCs w:val="26"/>
        </w:rPr>
        <w:t xml:space="preserve">            </w:t>
      </w:r>
      <w:r>
        <w:rPr>
          <w:rFonts w:ascii="Times New Roman" w:hAnsi="Times New Roman"/>
          <w:color w:val="548DD4" w:themeColor="text2" w:themeTint="99"/>
          <w:sz w:val="26"/>
          <w:szCs w:val="26"/>
        </w:rPr>
        <w:t xml:space="preserve">   </w:t>
      </w:r>
      <w:r w:rsidRPr="007D2A85">
        <w:rPr>
          <w:rFonts w:ascii="Times New Roman" w:hAnsi="Times New Roman"/>
          <w:color w:val="548DD4" w:themeColor="text2" w:themeTint="99"/>
          <w:sz w:val="26"/>
          <w:szCs w:val="26"/>
        </w:rPr>
        <w:t xml:space="preserve"> </w:t>
      </w:r>
      <w:r w:rsidR="002613CF" w:rsidRPr="007D2A85">
        <w:rPr>
          <w:rFonts w:ascii="Times New Roman" w:hAnsi="Times New Roman"/>
          <w:color w:val="548DD4" w:themeColor="text2" w:themeTint="99"/>
          <w:sz w:val="26"/>
          <w:szCs w:val="26"/>
        </w:rPr>
        <w:t>№</w:t>
      </w:r>
      <w:r w:rsidRPr="007D2A85">
        <w:rPr>
          <w:rFonts w:ascii="Times New Roman" w:hAnsi="Times New Roman"/>
          <w:color w:val="548DD4" w:themeColor="text2" w:themeTint="99"/>
          <w:sz w:val="26"/>
          <w:szCs w:val="26"/>
        </w:rPr>
        <w:t xml:space="preserve"> 72</w:t>
      </w:r>
    </w:p>
    <w:p w:rsidR="008334B8" w:rsidRPr="00FE407B" w:rsidRDefault="008334B8" w:rsidP="00B67B9D">
      <w:pPr>
        <w:spacing w:line="240" w:lineRule="auto"/>
        <w:jc w:val="both"/>
        <w:rPr>
          <w:rFonts w:ascii="Times New Roman" w:eastAsiaTheme="minorEastAsia" w:hAnsi="Times New Roman"/>
          <w:b/>
          <w:bCs/>
          <w:i/>
          <w:iCs/>
          <w:sz w:val="26"/>
          <w:szCs w:val="26"/>
          <w:lang w:eastAsia="uk-UA"/>
        </w:rPr>
      </w:pPr>
    </w:p>
    <w:p w:rsidR="00A63815" w:rsidRPr="00FE407B" w:rsidRDefault="00A63815" w:rsidP="00B67B9D">
      <w:pPr>
        <w:spacing w:line="240" w:lineRule="auto"/>
        <w:rPr>
          <w:rFonts w:ascii="Times New Roman" w:eastAsiaTheme="minorEastAsia" w:hAnsi="Times New Roman"/>
          <w:b/>
          <w:bCs/>
          <w:i/>
          <w:iCs/>
          <w:sz w:val="26"/>
          <w:szCs w:val="26"/>
          <w:lang w:eastAsia="uk-UA"/>
        </w:rPr>
      </w:pPr>
    </w:p>
    <w:p w:rsidR="003C2392" w:rsidRPr="00FE407B" w:rsidRDefault="003C2392" w:rsidP="00B67B9D">
      <w:pPr>
        <w:pStyle w:val="11"/>
        <w:pBdr>
          <w:top w:val="nil"/>
          <w:left w:val="nil"/>
          <w:bottom w:val="nil"/>
          <w:right w:val="nil"/>
          <w:between w:val="nil"/>
        </w:pBdr>
        <w:spacing w:after="0" w:line="240" w:lineRule="auto"/>
        <w:rPr>
          <w:rFonts w:ascii="Times New Roman" w:hAnsi="Times New Roman" w:cs="Times New Roman"/>
          <w:sz w:val="26"/>
          <w:szCs w:val="26"/>
        </w:rPr>
      </w:pPr>
      <w:r w:rsidRPr="00FE407B">
        <w:rPr>
          <w:rFonts w:ascii="Times New Roman" w:hAnsi="Times New Roman" w:cs="Times New Roman"/>
          <w:b/>
          <w:i/>
          <w:sz w:val="26"/>
          <w:szCs w:val="26"/>
        </w:rPr>
        <w:t>Про затвердження районної Програми</w:t>
      </w:r>
      <w:r w:rsidRPr="00FE407B">
        <w:rPr>
          <w:rFonts w:ascii="Times New Roman" w:hAnsi="Times New Roman" w:cs="Times New Roman"/>
          <w:b/>
          <w:i/>
          <w:sz w:val="26"/>
          <w:szCs w:val="26"/>
        </w:rPr>
        <w:br/>
        <w:t xml:space="preserve">створення (розвитку) районної місцевої системи </w:t>
      </w:r>
      <w:r w:rsidRPr="00FE407B">
        <w:rPr>
          <w:rFonts w:ascii="Times New Roman" w:hAnsi="Times New Roman" w:cs="Times New Roman"/>
          <w:b/>
          <w:i/>
          <w:sz w:val="26"/>
          <w:szCs w:val="26"/>
        </w:rPr>
        <w:br/>
        <w:t>оповіщення Дрогобицького району на 2025 рік</w:t>
      </w:r>
    </w:p>
    <w:p w:rsidR="002613CF" w:rsidRPr="00FE407B" w:rsidRDefault="002613CF" w:rsidP="00B67B9D">
      <w:pPr>
        <w:spacing w:line="240" w:lineRule="auto"/>
        <w:jc w:val="both"/>
        <w:rPr>
          <w:rFonts w:ascii="Times New Roman" w:hAnsi="Times New Roman"/>
          <w:sz w:val="26"/>
          <w:szCs w:val="26"/>
        </w:rPr>
      </w:pPr>
    </w:p>
    <w:p w:rsidR="000C0BC0" w:rsidRPr="00FE407B" w:rsidRDefault="000C0BC0" w:rsidP="00B67B9D">
      <w:pPr>
        <w:spacing w:line="240" w:lineRule="auto"/>
        <w:jc w:val="both"/>
        <w:rPr>
          <w:rFonts w:ascii="Times New Roman" w:hAnsi="Times New Roman"/>
          <w:sz w:val="26"/>
          <w:szCs w:val="26"/>
        </w:rPr>
      </w:pPr>
    </w:p>
    <w:p w:rsidR="003C2392" w:rsidRPr="00FE407B" w:rsidRDefault="00F11CE8" w:rsidP="00B67B9D">
      <w:pPr>
        <w:spacing w:line="240" w:lineRule="auto"/>
        <w:ind w:firstLine="567"/>
        <w:jc w:val="both"/>
        <w:rPr>
          <w:rFonts w:ascii="Times New Roman" w:eastAsia="Times New Roman" w:hAnsi="Times New Roman"/>
          <w:sz w:val="26"/>
          <w:szCs w:val="26"/>
        </w:rPr>
      </w:pPr>
      <w:r w:rsidRPr="00FE407B">
        <w:rPr>
          <w:rFonts w:ascii="Times New Roman" w:eastAsia="Times New Roman" w:hAnsi="Times New Roman"/>
          <w:sz w:val="26"/>
          <w:szCs w:val="26"/>
        </w:rPr>
        <w:t>Відповідно Закону України «</w:t>
      </w:r>
      <w:r w:rsidR="003C2392" w:rsidRPr="00FE407B">
        <w:rPr>
          <w:rFonts w:ascii="Times New Roman" w:eastAsia="Times New Roman" w:hAnsi="Times New Roman"/>
          <w:sz w:val="26"/>
          <w:szCs w:val="26"/>
        </w:rPr>
        <w:t>Пр</w:t>
      </w:r>
      <w:r w:rsidRPr="00FE407B">
        <w:rPr>
          <w:rFonts w:ascii="Times New Roman" w:eastAsia="Times New Roman" w:hAnsi="Times New Roman"/>
          <w:sz w:val="26"/>
          <w:szCs w:val="26"/>
        </w:rPr>
        <w:t>о правовий режим воєнного стану»</w:t>
      </w:r>
      <w:r w:rsidR="003C2392" w:rsidRPr="00FE407B">
        <w:rPr>
          <w:rFonts w:ascii="Times New Roman" w:eastAsia="Times New Roman" w:hAnsi="Times New Roman"/>
          <w:sz w:val="26"/>
          <w:szCs w:val="26"/>
        </w:rPr>
        <w:t>, Указу Президента України ві</w:t>
      </w:r>
      <w:r w:rsidRPr="00FE407B">
        <w:rPr>
          <w:rFonts w:ascii="Times New Roman" w:eastAsia="Times New Roman" w:hAnsi="Times New Roman"/>
          <w:sz w:val="26"/>
          <w:szCs w:val="26"/>
        </w:rPr>
        <w:t>д 24 лютого 2022 року №68/2022 «</w:t>
      </w:r>
      <w:r w:rsidR="003C2392" w:rsidRPr="00FE407B">
        <w:rPr>
          <w:rFonts w:ascii="Times New Roman" w:eastAsia="Times New Roman" w:hAnsi="Times New Roman"/>
          <w:sz w:val="26"/>
          <w:szCs w:val="26"/>
        </w:rPr>
        <w:t>Про утворення військових адміністрацій</w:t>
      </w:r>
      <w:r w:rsidRPr="00FE407B">
        <w:rPr>
          <w:rFonts w:ascii="Times New Roman" w:eastAsia="Times New Roman" w:hAnsi="Times New Roman"/>
          <w:sz w:val="26"/>
          <w:szCs w:val="26"/>
        </w:rPr>
        <w:t>»</w:t>
      </w:r>
      <w:r w:rsidR="003C2392" w:rsidRPr="00FE407B">
        <w:rPr>
          <w:rFonts w:ascii="Times New Roman" w:eastAsia="Times New Roman" w:hAnsi="Times New Roman"/>
          <w:sz w:val="26"/>
          <w:szCs w:val="26"/>
        </w:rPr>
        <w:t xml:space="preserve">, статей 39, 41 Закону України «Про місцеві державні адміністрації», вимог статті 19 та частини </w:t>
      </w:r>
      <w:proofErr w:type="spellStart"/>
      <w:r w:rsidR="003C2392" w:rsidRPr="00FE407B">
        <w:rPr>
          <w:rFonts w:ascii="Times New Roman" w:eastAsia="Times New Roman" w:hAnsi="Times New Roman"/>
          <w:sz w:val="26"/>
          <w:szCs w:val="26"/>
        </w:rPr>
        <w:t>пʼятої</w:t>
      </w:r>
      <w:proofErr w:type="spellEnd"/>
      <w:r w:rsidR="003C2392" w:rsidRPr="00FE407B">
        <w:rPr>
          <w:rFonts w:ascii="Times New Roman" w:eastAsia="Times New Roman" w:hAnsi="Times New Roman"/>
          <w:sz w:val="26"/>
          <w:szCs w:val="26"/>
        </w:rPr>
        <w:t xml:space="preserve"> статті 30 Кодексу цивільного захисту України, постанови Кабінету Міністрів України від 09.01.2014р. №11 «Про затвердження Положення про єдину державну систему цивільного захисту», постанови Кабінету Міністрів України від 27.09.2017р. №733 «Про затвердження Положення про організацію оповіщення про загрозу виникнення або виникнення надзвичайних ситуацій та </w:t>
      </w:r>
      <w:proofErr w:type="spellStart"/>
      <w:r w:rsidR="003C2392" w:rsidRPr="00FE407B">
        <w:rPr>
          <w:rFonts w:ascii="Times New Roman" w:eastAsia="Times New Roman" w:hAnsi="Times New Roman"/>
          <w:sz w:val="26"/>
          <w:szCs w:val="26"/>
        </w:rPr>
        <w:t>звʼязку</w:t>
      </w:r>
      <w:proofErr w:type="spellEnd"/>
      <w:r w:rsidR="003C2392" w:rsidRPr="00FE407B">
        <w:rPr>
          <w:rFonts w:ascii="Times New Roman" w:eastAsia="Times New Roman" w:hAnsi="Times New Roman"/>
          <w:sz w:val="26"/>
          <w:szCs w:val="26"/>
        </w:rPr>
        <w:t xml:space="preserve"> у сфері цивільного захисту», постанови Кабінету Міністрів України від 21.10.2022р. №1205 «Про внесення змін до постанови Кабінету Міністрів України від 27.09.20</w:t>
      </w:r>
      <w:r w:rsidRPr="00FE407B">
        <w:rPr>
          <w:rFonts w:ascii="Times New Roman" w:eastAsia="Times New Roman" w:hAnsi="Times New Roman"/>
          <w:sz w:val="26"/>
          <w:szCs w:val="26"/>
        </w:rPr>
        <w:t xml:space="preserve">17р. №733», Постанови Кабінету Міністрів України від 11.03.2022 №252 «Деякі питання формування та виконання місцевих бюджетів у період воєнного стану», пункту 5 та </w:t>
      </w:r>
      <w:r w:rsidR="003C2392" w:rsidRPr="00FE407B">
        <w:rPr>
          <w:rFonts w:ascii="Times New Roman" w:eastAsia="Times New Roman" w:hAnsi="Times New Roman"/>
          <w:sz w:val="26"/>
          <w:szCs w:val="26"/>
        </w:rPr>
        <w:t>пункту 9 Плану заходів щодо реалізації Концепції розвитку та технічної модернізації системи централізованого оповіщення про загрозу виникнення надзвичайних ситуацій, затвердженого розпорядженням Кабін</w:t>
      </w:r>
      <w:r w:rsidRPr="00FE407B">
        <w:rPr>
          <w:rFonts w:ascii="Times New Roman" w:eastAsia="Times New Roman" w:hAnsi="Times New Roman"/>
          <w:sz w:val="26"/>
          <w:szCs w:val="26"/>
        </w:rPr>
        <w:t xml:space="preserve">ету Міністрів України від 11.07.2018р. </w:t>
      </w:r>
      <w:r w:rsidR="003C2392" w:rsidRPr="00FE407B">
        <w:rPr>
          <w:rFonts w:ascii="Times New Roman" w:eastAsia="Times New Roman" w:hAnsi="Times New Roman"/>
          <w:sz w:val="26"/>
          <w:szCs w:val="26"/>
        </w:rPr>
        <w:t>№488-р.</w:t>
      </w:r>
      <w:r w:rsidRPr="00FE407B">
        <w:rPr>
          <w:rFonts w:ascii="Times New Roman" w:eastAsia="Times New Roman" w:hAnsi="Times New Roman"/>
          <w:sz w:val="26"/>
          <w:szCs w:val="26"/>
        </w:rPr>
        <w:t xml:space="preserve">, </w:t>
      </w:r>
      <w:r w:rsidR="003C2392" w:rsidRPr="00FE407B">
        <w:rPr>
          <w:rFonts w:ascii="Times New Roman" w:eastAsia="Times New Roman" w:hAnsi="Times New Roman"/>
          <w:sz w:val="26"/>
          <w:szCs w:val="26"/>
        </w:rPr>
        <w:t>розпорядження голови Львівської о</w:t>
      </w:r>
      <w:r w:rsidRPr="00FE407B">
        <w:rPr>
          <w:rFonts w:ascii="Times New Roman" w:eastAsia="Times New Roman" w:hAnsi="Times New Roman"/>
          <w:sz w:val="26"/>
          <w:szCs w:val="26"/>
        </w:rPr>
        <w:t xml:space="preserve">бласної державної адміністрації </w:t>
      </w:r>
      <w:r w:rsidR="003C2392" w:rsidRPr="00FE407B">
        <w:rPr>
          <w:rFonts w:ascii="Times New Roman" w:eastAsia="Times New Roman" w:hAnsi="Times New Roman"/>
          <w:sz w:val="26"/>
          <w:szCs w:val="26"/>
        </w:rPr>
        <w:t>від</w:t>
      </w:r>
      <w:r w:rsidRPr="00FE407B">
        <w:rPr>
          <w:rFonts w:ascii="Times New Roman" w:eastAsia="Times New Roman" w:hAnsi="Times New Roman"/>
          <w:sz w:val="26"/>
          <w:szCs w:val="26"/>
        </w:rPr>
        <w:t xml:space="preserve"> 26.12.2019р. </w:t>
      </w:r>
      <w:r w:rsidR="003C2392" w:rsidRPr="00FE407B">
        <w:rPr>
          <w:rFonts w:ascii="Times New Roman" w:eastAsia="Times New Roman" w:hAnsi="Times New Roman"/>
          <w:sz w:val="26"/>
          <w:szCs w:val="26"/>
        </w:rPr>
        <w:t>№1570/0/5-19 «Про затвердження Положення про Територіальну автоматизовану систему централізованого оповіщення Львівської області», розпорядження начальника Львівської обласної військової адміністрації від 14.10.2022р. №464/0/5-22ВА «Про внесення змін до розпорядження голови обласної державної адміністрації від 26.12.2019р. №1570/0/5-19</w:t>
      </w:r>
      <w:r w:rsidR="00841E45">
        <w:rPr>
          <w:rFonts w:ascii="Times New Roman" w:eastAsia="Times New Roman" w:hAnsi="Times New Roman"/>
          <w:sz w:val="26"/>
          <w:szCs w:val="26"/>
        </w:rPr>
        <w:t>»</w:t>
      </w:r>
      <w:r w:rsidR="003C2392" w:rsidRPr="00FE407B">
        <w:rPr>
          <w:rFonts w:ascii="Times New Roman" w:eastAsia="Times New Roman" w:hAnsi="Times New Roman"/>
          <w:sz w:val="26"/>
          <w:szCs w:val="26"/>
        </w:rPr>
        <w:t xml:space="preserve"> та з метою створення районної автоматизованої системи централізованого оповіщення </w:t>
      </w:r>
      <w:r w:rsidRPr="00FE407B">
        <w:rPr>
          <w:rFonts w:ascii="Times New Roman" w:eastAsia="Times New Roman" w:hAnsi="Times New Roman"/>
          <w:sz w:val="26"/>
          <w:szCs w:val="26"/>
        </w:rPr>
        <w:t>Дрогобицького</w:t>
      </w:r>
      <w:r w:rsidR="003C2392" w:rsidRPr="00FE407B">
        <w:rPr>
          <w:rFonts w:ascii="Times New Roman" w:eastAsia="Times New Roman" w:hAnsi="Times New Roman"/>
          <w:sz w:val="26"/>
          <w:szCs w:val="26"/>
        </w:rPr>
        <w:t xml:space="preserve"> району</w:t>
      </w:r>
      <w:r w:rsidRPr="00FE407B">
        <w:rPr>
          <w:rFonts w:ascii="Times New Roman" w:eastAsia="Times New Roman" w:hAnsi="Times New Roman"/>
          <w:sz w:val="26"/>
          <w:szCs w:val="26"/>
        </w:rPr>
        <w:t>:</w:t>
      </w:r>
    </w:p>
    <w:p w:rsidR="00A318D1" w:rsidRPr="00FE407B" w:rsidRDefault="00A318D1" w:rsidP="00B67B9D">
      <w:pPr>
        <w:spacing w:line="240" w:lineRule="auto"/>
        <w:jc w:val="both"/>
        <w:rPr>
          <w:rFonts w:ascii="Times New Roman" w:hAnsi="Times New Roman"/>
          <w:sz w:val="26"/>
          <w:szCs w:val="26"/>
        </w:rPr>
      </w:pPr>
    </w:p>
    <w:p w:rsidR="00841E45" w:rsidRPr="00F95064" w:rsidRDefault="00F11CE8" w:rsidP="00841E45">
      <w:pPr>
        <w:pStyle w:val="11"/>
        <w:pBdr>
          <w:top w:val="nil"/>
          <w:left w:val="nil"/>
          <w:bottom w:val="nil"/>
          <w:right w:val="nil"/>
          <w:between w:val="nil"/>
        </w:pBdr>
        <w:spacing w:after="0" w:line="240" w:lineRule="auto"/>
        <w:ind w:firstLine="567"/>
        <w:jc w:val="both"/>
        <w:rPr>
          <w:rFonts w:ascii="Times New Roman" w:hAnsi="Times New Roman" w:cs="Times New Roman"/>
          <w:sz w:val="26"/>
          <w:szCs w:val="26"/>
          <w:lang w:val="ru-RU"/>
        </w:rPr>
      </w:pPr>
      <w:r w:rsidRPr="00FE407B">
        <w:rPr>
          <w:rFonts w:ascii="Times New Roman" w:hAnsi="Times New Roman" w:cs="Times New Roman"/>
          <w:sz w:val="26"/>
          <w:szCs w:val="26"/>
        </w:rPr>
        <w:t>1. Затвердити Програму створення (розвитку) районної місцевої системи оповіщення Дрогобицького району на 2025 рік, що додається.</w:t>
      </w:r>
    </w:p>
    <w:p w:rsidR="00841E45" w:rsidRPr="00F95064" w:rsidRDefault="00841E45" w:rsidP="00841E45">
      <w:pPr>
        <w:pStyle w:val="11"/>
        <w:pBdr>
          <w:top w:val="nil"/>
          <w:left w:val="nil"/>
          <w:bottom w:val="nil"/>
          <w:right w:val="nil"/>
          <w:between w:val="nil"/>
        </w:pBdr>
        <w:spacing w:after="0" w:line="240" w:lineRule="auto"/>
        <w:ind w:firstLine="567"/>
        <w:jc w:val="both"/>
        <w:rPr>
          <w:rFonts w:ascii="Times New Roman" w:hAnsi="Times New Roman" w:cs="Times New Roman"/>
          <w:sz w:val="26"/>
          <w:szCs w:val="26"/>
          <w:lang w:val="ru-RU"/>
        </w:rPr>
      </w:pPr>
    </w:p>
    <w:p w:rsidR="002613CF" w:rsidRPr="00841E45" w:rsidRDefault="00841E45" w:rsidP="00841E45">
      <w:pPr>
        <w:pStyle w:val="11"/>
        <w:pBdr>
          <w:top w:val="nil"/>
          <w:left w:val="nil"/>
          <w:bottom w:val="nil"/>
          <w:right w:val="nil"/>
          <w:between w:val="nil"/>
        </w:pBd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lang w:val="ru-RU"/>
        </w:rPr>
        <w:t>2</w:t>
      </w:r>
      <w:r w:rsidRPr="00841E45">
        <w:rPr>
          <w:rFonts w:ascii="Times New Roman" w:hAnsi="Times New Roman" w:cs="Times New Roman"/>
          <w:sz w:val="26"/>
          <w:szCs w:val="26"/>
          <w:lang w:val="ru-RU"/>
        </w:rPr>
        <w:t xml:space="preserve">. </w:t>
      </w:r>
      <w:r w:rsidR="002613CF" w:rsidRPr="00FE407B">
        <w:rPr>
          <w:rFonts w:ascii="Times New Roman" w:hAnsi="Times New Roman" w:cs="Times New Roman"/>
          <w:sz w:val="26"/>
          <w:szCs w:val="26"/>
        </w:rPr>
        <w:t xml:space="preserve">Контроль за виконанням </w:t>
      </w:r>
      <w:r w:rsidR="0065702D" w:rsidRPr="00FE407B">
        <w:rPr>
          <w:rFonts w:ascii="Times New Roman" w:hAnsi="Times New Roman" w:cs="Times New Roman"/>
          <w:sz w:val="26"/>
          <w:szCs w:val="26"/>
        </w:rPr>
        <w:t xml:space="preserve">розпорядження покласти на </w:t>
      </w:r>
      <w:r w:rsidR="004A1029" w:rsidRPr="00FE407B">
        <w:rPr>
          <w:rFonts w:ascii="Times New Roman" w:hAnsi="Times New Roman" w:cs="Times New Roman"/>
          <w:sz w:val="26"/>
          <w:szCs w:val="26"/>
        </w:rPr>
        <w:t xml:space="preserve">першого заступника голови </w:t>
      </w:r>
      <w:r w:rsidR="00A55A40" w:rsidRPr="00FE407B">
        <w:rPr>
          <w:rFonts w:ascii="Times New Roman" w:hAnsi="Times New Roman" w:cs="Times New Roman"/>
          <w:sz w:val="26"/>
          <w:szCs w:val="26"/>
        </w:rPr>
        <w:t xml:space="preserve">Дрогобицької районної державної адміністрації </w:t>
      </w:r>
      <w:r w:rsidR="004A1029" w:rsidRPr="00FE407B">
        <w:rPr>
          <w:rFonts w:ascii="Times New Roman" w:hAnsi="Times New Roman" w:cs="Times New Roman"/>
          <w:sz w:val="26"/>
          <w:szCs w:val="26"/>
        </w:rPr>
        <w:t>Романа ШЛЯРПА</w:t>
      </w:r>
      <w:r w:rsidR="001073A4" w:rsidRPr="00FE407B">
        <w:rPr>
          <w:rFonts w:ascii="Times New Roman" w:hAnsi="Times New Roman" w:cs="Times New Roman"/>
          <w:sz w:val="26"/>
          <w:szCs w:val="26"/>
        </w:rPr>
        <w:t>.</w:t>
      </w:r>
    </w:p>
    <w:p w:rsidR="001B28B6" w:rsidRPr="00FE407B" w:rsidRDefault="001B28B6" w:rsidP="00B67B9D">
      <w:pPr>
        <w:spacing w:line="240" w:lineRule="auto"/>
        <w:rPr>
          <w:rFonts w:ascii="Times New Roman" w:hAnsi="Times New Roman"/>
          <w:sz w:val="26"/>
          <w:szCs w:val="26"/>
        </w:rPr>
      </w:pPr>
    </w:p>
    <w:p w:rsidR="001B28B6" w:rsidRPr="00FE407B" w:rsidRDefault="001B28B6" w:rsidP="00B67B9D">
      <w:pPr>
        <w:spacing w:line="240" w:lineRule="auto"/>
        <w:rPr>
          <w:rFonts w:ascii="Times New Roman" w:hAnsi="Times New Roman"/>
          <w:sz w:val="26"/>
          <w:szCs w:val="26"/>
        </w:rPr>
      </w:pPr>
    </w:p>
    <w:p w:rsidR="002613CF" w:rsidRPr="00FE407B" w:rsidRDefault="001B28B6" w:rsidP="00B67B9D">
      <w:pPr>
        <w:spacing w:line="240" w:lineRule="auto"/>
        <w:jc w:val="both"/>
        <w:rPr>
          <w:rFonts w:ascii="Times New Roman" w:hAnsi="Times New Roman"/>
          <w:sz w:val="26"/>
          <w:szCs w:val="26"/>
        </w:rPr>
      </w:pPr>
      <w:r w:rsidRPr="00FE407B">
        <w:rPr>
          <w:rFonts w:ascii="Times New Roman" w:hAnsi="Times New Roman"/>
          <w:b/>
          <w:sz w:val="26"/>
          <w:szCs w:val="26"/>
        </w:rPr>
        <w:t xml:space="preserve">Начальник                                                                           </w:t>
      </w:r>
      <w:r w:rsidR="00213FB6" w:rsidRPr="00FE407B">
        <w:rPr>
          <w:rFonts w:ascii="Times New Roman" w:hAnsi="Times New Roman"/>
          <w:b/>
          <w:sz w:val="26"/>
          <w:szCs w:val="26"/>
        </w:rPr>
        <w:tab/>
      </w:r>
      <w:r w:rsidR="00213FB6" w:rsidRPr="00FE407B">
        <w:rPr>
          <w:rFonts w:ascii="Times New Roman" w:hAnsi="Times New Roman"/>
          <w:b/>
          <w:sz w:val="26"/>
          <w:szCs w:val="26"/>
        </w:rPr>
        <w:tab/>
      </w:r>
      <w:r w:rsidRPr="00FE407B">
        <w:rPr>
          <w:rFonts w:ascii="Times New Roman" w:hAnsi="Times New Roman"/>
          <w:b/>
          <w:sz w:val="26"/>
          <w:szCs w:val="26"/>
        </w:rPr>
        <w:t xml:space="preserve">     Степан КУЛИНЯК</w:t>
      </w:r>
    </w:p>
    <w:p w:rsidR="00FB0C23" w:rsidRDefault="00FB0C23" w:rsidP="003F3138">
      <w:pPr>
        <w:jc w:val="both"/>
        <w:rPr>
          <w:rFonts w:ascii="Times New Roman" w:hAnsi="Times New Roman"/>
          <w:sz w:val="26"/>
          <w:szCs w:val="26"/>
        </w:rPr>
      </w:pPr>
    </w:p>
    <w:p w:rsidR="00FB0C23" w:rsidRDefault="00FB0C23" w:rsidP="00DA1471">
      <w:pPr>
        <w:rPr>
          <w:rFonts w:ascii="Times New Roman" w:hAnsi="Times New Roman"/>
          <w:sz w:val="26"/>
          <w:szCs w:val="26"/>
        </w:rPr>
      </w:pPr>
    </w:p>
    <w:p w:rsidR="00515563" w:rsidRDefault="00515563" w:rsidP="00515563">
      <w:pPr>
        <w:ind w:left="5670"/>
        <w:jc w:val="left"/>
        <w:rPr>
          <w:rFonts w:ascii="Times New Roman" w:hAnsi="Times New Roman"/>
          <w:sz w:val="26"/>
          <w:szCs w:val="26"/>
        </w:rPr>
      </w:pPr>
      <w:r>
        <w:rPr>
          <w:rFonts w:ascii="Times New Roman" w:hAnsi="Times New Roman"/>
          <w:sz w:val="26"/>
          <w:szCs w:val="26"/>
        </w:rPr>
        <w:lastRenderedPageBreak/>
        <w:t>ЗАТВЕРДЖЕНО</w:t>
      </w:r>
    </w:p>
    <w:p w:rsidR="00515563" w:rsidRDefault="00515563" w:rsidP="00515563">
      <w:pPr>
        <w:ind w:left="5670"/>
        <w:jc w:val="left"/>
        <w:rPr>
          <w:rFonts w:ascii="Times New Roman" w:hAnsi="Times New Roman"/>
          <w:sz w:val="26"/>
          <w:szCs w:val="26"/>
        </w:rPr>
      </w:pPr>
      <w:r>
        <w:rPr>
          <w:rFonts w:ascii="Times New Roman" w:hAnsi="Times New Roman"/>
          <w:sz w:val="26"/>
          <w:szCs w:val="26"/>
        </w:rPr>
        <w:t xml:space="preserve">Розпорядження начальника </w:t>
      </w:r>
    </w:p>
    <w:p w:rsidR="00515563" w:rsidRDefault="00515563" w:rsidP="00515563">
      <w:pPr>
        <w:ind w:left="5670"/>
        <w:jc w:val="left"/>
        <w:rPr>
          <w:rFonts w:ascii="Times New Roman" w:hAnsi="Times New Roman"/>
          <w:sz w:val="26"/>
          <w:szCs w:val="26"/>
        </w:rPr>
      </w:pPr>
      <w:r>
        <w:rPr>
          <w:rFonts w:ascii="Times New Roman" w:hAnsi="Times New Roman"/>
          <w:sz w:val="26"/>
          <w:szCs w:val="26"/>
        </w:rPr>
        <w:t>районної військової адміністрації</w:t>
      </w:r>
    </w:p>
    <w:p w:rsidR="00FB0C23" w:rsidRDefault="007D2A85" w:rsidP="00515563">
      <w:pPr>
        <w:ind w:left="5670"/>
        <w:jc w:val="left"/>
        <w:rPr>
          <w:rFonts w:ascii="Times New Roman" w:hAnsi="Times New Roman"/>
          <w:sz w:val="26"/>
          <w:szCs w:val="26"/>
        </w:rPr>
      </w:pPr>
      <w:r>
        <w:rPr>
          <w:rFonts w:ascii="Times New Roman" w:hAnsi="Times New Roman"/>
          <w:sz w:val="26"/>
          <w:szCs w:val="26"/>
        </w:rPr>
        <w:t xml:space="preserve">17 червня 2025 р. </w:t>
      </w:r>
      <w:bookmarkStart w:id="0" w:name="_GoBack"/>
      <w:bookmarkEnd w:id="0"/>
      <w:r w:rsidR="00515563">
        <w:rPr>
          <w:rFonts w:ascii="Times New Roman" w:hAnsi="Times New Roman"/>
          <w:sz w:val="26"/>
          <w:szCs w:val="26"/>
        </w:rPr>
        <w:t>№</w:t>
      </w:r>
      <w:r>
        <w:rPr>
          <w:rFonts w:ascii="Times New Roman" w:hAnsi="Times New Roman"/>
          <w:sz w:val="26"/>
          <w:szCs w:val="26"/>
        </w:rPr>
        <w:t xml:space="preserve"> 72</w:t>
      </w:r>
    </w:p>
    <w:p w:rsidR="00F80FA5" w:rsidRDefault="00F80FA5" w:rsidP="00F80FA5">
      <w:pPr>
        <w:pStyle w:val="af3"/>
        <w:ind w:left="4248"/>
        <w:rPr>
          <w:rFonts w:ascii="Times New Roman" w:hAnsi="Times New Roman"/>
          <w:b/>
          <w:bCs/>
          <w:sz w:val="26"/>
          <w:szCs w:val="26"/>
          <w:lang w:val="uk-UA"/>
        </w:rPr>
      </w:pPr>
    </w:p>
    <w:p w:rsidR="003A515B" w:rsidRPr="00FE407B" w:rsidRDefault="003A515B" w:rsidP="003611C9">
      <w:pPr>
        <w:tabs>
          <w:tab w:val="left" w:pos="375"/>
          <w:tab w:val="left" w:pos="435"/>
          <w:tab w:val="left" w:pos="1035"/>
        </w:tabs>
        <w:spacing w:line="240" w:lineRule="auto"/>
        <w:jc w:val="both"/>
        <w:rPr>
          <w:rFonts w:ascii="Times New Roman" w:hAnsi="Times New Roman"/>
          <w:b/>
          <w:sz w:val="26"/>
          <w:szCs w:val="26"/>
          <w:lang w:val="ru-RU"/>
        </w:rPr>
      </w:pPr>
    </w:p>
    <w:p w:rsidR="00B67B9D" w:rsidRPr="00B67B9D" w:rsidRDefault="00B67B9D" w:rsidP="00FE407B">
      <w:pPr>
        <w:tabs>
          <w:tab w:val="left" w:pos="1588"/>
        </w:tabs>
        <w:suppressAutoHyphens/>
        <w:spacing w:line="240" w:lineRule="auto"/>
        <w:rPr>
          <w:rFonts w:ascii="Times New Roman" w:eastAsia="MS Mincho" w:hAnsi="Times New Roman" w:cs="Courier New"/>
          <w:b/>
          <w:caps/>
          <w:color w:val="000000"/>
          <w:sz w:val="26"/>
          <w:szCs w:val="26"/>
          <w:lang w:eastAsia="ru-RU"/>
        </w:rPr>
      </w:pPr>
      <w:r w:rsidRPr="00B67B9D">
        <w:rPr>
          <w:rFonts w:ascii="Times New Roman" w:eastAsia="MS Mincho" w:hAnsi="Times New Roman" w:cs="Courier New"/>
          <w:b/>
          <w:caps/>
          <w:color w:val="000000"/>
          <w:sz w:val="26"/>
          <w:szCs w:val="26"/>
          <w:lang w:eastAsia="ru-RU"/>
        </w:rPr>
        <w:t>РАЙОННА Програма</w:t>
      </w:r>
    </w:p>
    <w:p w:rsidR="00B67B9D" w:rsidRPr="00B67B9D" w:rsidRDefault="00B67B9D" w:rsidP="00FE407B">
      <w:pPr>
        <w:suppressAutoHyphens/>
        <w:spacing w:line="240" w:lineRule="auto"/>
        <w:rPr>
          <w:rFonts w:ascii="Times New Roman" w:eastAsia="Times New Roman" w:hAnsi="Times New Roman"/>
          <w:b/>
          <w:color w:val="000000"/>
          <w:sz w:val="26"/>
          <w:szCs w:val="26"/>
          <w:lang w:eastAsia="ru-RU"/>
        </w:rPr>
      </w:pPr>
      <w:r w:rsidRPr="00B67B9D">
        <w:rPr>
          <w:rFonts w:ascii="Times New Roman" w:eastAsia="Times New Roman" w:hAnsi="Times New Roman"/>
          <w:b/>
          <w:color w:val="000000"/>
          <w:sz w:val="26"/>
          <w:szCs w:val="26"/>
          <w:lang w:eastAsia="ru-RU"/>
        </w:rPr>
        <w:t>створення (розвитку) районної місцевої системи</w:t>
      </w:r>
    </w:p>
    <w:p w:rsidR="00B67B9D" w:rsidRPr="00B67B9D" w:rsidRDefault="00B67B9D" w:rsidP="00FE407B">
      <w:pPr>
        <w:suppressAutoHyphens/>
        <w:spacing w:line="240" w:lineRule="auto"/>
        <w:rPr>
          <w:rFonts w:ascii="Times New Roman" w:eastAsia="Times New Roman" w:hAnsi="Times New Roman"/>
          <w:b/>
          <w:bCs/>
          <w:color w:val="000000"/>
          <w:sz w:val="26"/>
          <w:szCs w:val="26"/>
          <w:lang w:eastAsia="ru-RU"/>
        </w:rPr>
      </w:pPr>
      <w:r w:rsidRPr="00B67B9D">
        <w:rPr>
          <w:rFonts w:ascii="Times New Roman" w:eastAsia="Times New Roman" w:hAnsi="Times New Roman"/>
          <w:b/>
          <w:color w:val="000000"/>
          <w:sz w:val="26"/>
          <w:szCs w:val="26"/>
          <w:lang w:eastAsia="ru-RU"/>
        </w:rPr>
        <w:t xml:space="preserve">оповіщення </w:t>
      </w:r>
      <w:r w:rsidRPr="00FE407B">
        <w:rPr>
          <w:rFonts w:ascii="Times New Roman" w:eastAsia="Times New Roman" w:hAnsi="Times New Roman"/>
          <w:b/>
          <w:color w:val="000000"/>
          <w:sz w:val="26"/>
          <w:szCs w:val="26"/>
          <w:lang w:eastAsia="ru-RU"/>
        </w:rPr>
        <w:t>Дрогобицького</w:t>
      </w:r>
      <w:r w:rsidRPr="00B67B9D">
        <w:rPr>
          <w:rFonts w:ascii="Times New Roman" w:eastAsia="Times New Roman" w:hAnsi="Times New Roman"/>
          <w:b/>
          <w:color w:val="000000"/>
          <w:sz w:val="26"/>
          <w:szCs w:val="26"/>
          <w:lang w:eastAsia="ru-RU"/>
        </w:rPr>
        <w:t xml:space="preserve"> району на 2025 рік</w:t>
      </w:r>
    </w:p>
    <w:p w:rsidR="00B67B9D" w:rsidRPr="00B67B9D" w:rsidRDefault="00B67B9D" w:rsidP="00FE407B">
      <w:pPr>
        <w:suppressAutoHyphens/>
        <w:spacing w:line="240" w:lineRule="auto"/>
        <w:jc w:val="both"/>
        <w:rPr>
          <w:rFonts w:ascii="Times New Roman" w:eastAsia="Times New Roman" w:hAnsi="Times New Roman"/>
          <w:b/>
          <w:caps/>
          <w:color w:val="000000"/>
          <w:sz w:val="26"/>
          <w:szCs w:val="26"/>
          <w:lang w:eastAsia="ru-RU"/>
        </w:rPr>
      </w:pPr>
    </w:p>
    <w:p w:rsidR="00B67B9D" w:rsidRPr="00B67B9D" w:rsidRDefault="00B67B9D" w:rsidP="00FE407B">
      <w:pPr>
        <w:suppressAutoHyphens/>
        <w:spacing w:line="0" w:lineRule="atLeast"/>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 xml:space="preserve">І. Визначення проблеми, на розв’язання </w:t>
      </w:r>
    </w:p>
    <w:p w:rsidR="00B67B9D" w:rsidRPr="00FE407B" w:rsidRDefault="00B67B9D" w:rsidP="00FE407B">
      <w:pPr>
        <w:suppressAutoHyphens/>
        <w:spacing w:line="0" w:lineRule="atLeast"/>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якої спрямована Програма</w:t>
      </w:r>
    </w:p>
    <w:p w:rsidR="00B67B9D" w:rsidRPr="00FE407B" w:rsidRDefault="00B67B9D" w:rsidP="00FE407B">
      <w:pPr>
        <w:widowControl w:val="0"/>
        <w:tabs>
          <w:tab w:val="left" w:pos="709"/>
        </w:tabs>
        <w:spacing w:line="240" w:lineRule="auto"/>
        <w:ind w:left="20" w:right="20"/>
        <w:jc w:val="both"/>
        <w:rPr>
          <w:rFonts w:ascii="Times New Roman" w:eastAsia="Times New Roman" w:hAnsi="Times New Roman"/>
          <w:b/>
          <w:sz w:val="26"/>
          <w:szCs w:val="26"/>
          <w:lang w:eastAsia="ru-RU"/>
        </w:rPr>
      </w:pPr>
      <w:r w:rsidRPr="00FE407B">
        <w:rPr>
          <w:rFonts w:ascii="Times New Roman" w:eastAsia="Times New Roman" w:hAnsi="Times New Roman"/>
          <w:b/>
          <w:sz w:val="26"/>
          <w:szCs w:val="26"/>
          <w:lang w:eastAsia="ru-RU"/>
        </w:rPr>
        <w:tab/>
      </w:r>
    </w:p>
    <w:p w:rsidR="00B67B9D" w:rsidRPr="00B67B9D" w:rsidRDefault="00B67B9D" w:rsidP="00FE407B">
      <w:pPr>
        <w:widowControl w:val="0"/>
        <w:tabs>
          <w:tab w:val="left" w:pos="709"/>
        </w:tabs>
        <w:spacing w:line="240" w:lineRule="auto"/>
        <w:ind w:left="20" w:right="20"/>
        <w:jc w:val="both"/>
        <w:rPr>
          <w:rFonts w:ascii="Times New Roman" w:hAnsi="Times New Roman"/>
          <w:sz w:val="26"/>
          <w:szCs w:val="26"/>
        </w:rPr>
      </w:pPr>
      <w:r w:rsidRPr="00FE407B">
        <w:rPr>
          <w:rFonts w:ascii="Times New Roman" w:eastAsia="Times New Roman" w:hAnsi="Times New Roman"/>
          <w:b/>
          <w:sz w:val="26"/>
          <w:szCs w:val="26"/>
          <w:lang w:eastAsia="ru-RU"/>
        </w:rPr>
        <w:tab/>
      </w:r>
      <w:r w:rsidRPr="00B67B9D">
        <w:rPr>
          <w:rFonts w:ascii="Times New Roman" w:hAnsi="Times New Roman"/>
          <w:sz w:val="26"/>
          <w:szCs w:val="26"/>
          <w:lang w:bidi="uk-UA"/>
        </w:rPr>
        <w:t>Відповідно вимог статті 19 та частини п’ятої статті 30 Кодексу цивільного захисту України, постанови Кабінету Міністрів України від 09.01.2014р. №11 «Про затвердження Положення про єдину державну систему цивільного захисту», постанови Кабінету Міністрів України від 27.09.2017р. №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постанови Кабінету Міністрів України від 21.10.2022р. №1205 «Про внесення змін до постанови Кабінету Міністрів України від 27.09.2017р. №733»,  пу</w:t>
      </w:r>
      <w:r w:rsidRPr="00FE407B">
        <w:rPr>
          <w:rFonts w:ascii="Times New Roman" w:hAnsi="Times New Roman"/>
          <w:sz w:val="26"/>
          <w:szCs w:val="26"/>
          <w:lang w:bidi="uk-UA"/>
        </w:rPr>
        <w:t xml:space="preserve">нкту 5 та пункту 9 </w:t>
      </w:r>
      <w:r w:rsidRPr="00B67B9D">
        <w:rPr>
          <w:rFonts w:ascii="Times New Roman" w:hAnsi="Times New Roman"/>
          <w:sz w:val="26"/>
          <w:szCs w:val="26"/>
          <w:lang w:bidi="uk-UA"/>
        </w:rPr>
        <w:t xml:space="preserve">Плану заходів щодо реалізації Концепції розвитку та технічної модернізації системи централізованого оповіщення про загрозу виникнення надзвичайних ситуацій, затвердженого розпорядженням Кабінету Міністрів України від 11.07.2018р. №488-р, розпорядження голови Львівської обласної державної адміністрації від 26.12.2019р. №1570/0/5-19 «Про затвердження Положення про територіальну автоматизовану систему централізованого оповіщення Львівської області», </w:t>
      </w:r>
      <w:r w:rsidRPr="00FE407B">
        <w:rPr>
          <w:rFonts w:ascii="Times New Roman" w:eastAsia="Times New Roman" w:hAnsi="Times New Roman"/>
          <w:sz w:val="26"/>
          <w:szCs w:val="26"/>
        </w:rPr>
        <w:t>розпорядження голови Львівської обласної державної адміністрації від 26.12.2019р. №1570/0/5-19 «Про затвердження Положення про Територіальну автоматизовану систему централізованого оповіщення Львівської області»</w:t>
      </w:r>
      <w:r w:rsidRPr="00FE407B">
        <w:rPr>
          <w:rFonts w:ascii="Times New Roman" w:hAnsi="Times New Roman"/>
          <w:sz w:val="26"/>
          <w:szCs w:val="26"/>
          <w:lang w:bidi="uk-UA"/>
        </w:rPr>
        <w:t xml:space="preserve">, </w:t>
      </w:r>
      <w:r w:rsidRPr="00B67B9D">
        <w:rPr>
          <w:rFonts w:ascii="Times New Roman" w:hAnsi="Times New Roman"/>
          <w:sz w:val="26"/>
          <w:szCs w:val="26"/>
          <w:lang w:bidi="uk-UA"/>
        </w:rPr>
        <w:t>розпорядження начальника Львівської обласної військової адміністрації  від 14.10.2022р. №464/0/5-22ВА «Про внесення змін до розпорядження голови о</w:t>
      </w:r>
      <w:r w:rsidRPr="00FE407B">
        <w:rPr>
          <w:rFonts w:ascii="Times New Roman" w:hAnsi="Times New Roman"/>
          <w:sz w:val="26"/>
          <w:szCs w:val="26"/>
          <w:lang w:bidi="uk-UA"/>
        </w:rPr>
        <w:t xml:space="preserve">бласної державної адміністрації </w:t>
      </w:r>
      <w:r w:rsidRPr="00B67B9D">
        <w:rPr>
          <w:rFonts w:ascii="Times New Roman" w:hAnsi="Times New Roman"/>
          <w:sz w:val="26"/>
          <w:szCs w:val="26"/>
          <w:lang w:bidi="uk-UA"/>
        </w:rPr>
        <w:t>від 26.12.2019р. №1570/0/5-19»</w:t>
      </w:r>
      <w:r w:rsidRPr="00FE407B">
        <w:rPr>
          <w:rFonts w:ascii="Times New Roman" w:hAnsi="Times New Roman"/>
          <w:sz w:val="26"/>
          <w:szCs w:val="26"/>
          <w:lang w:bidi="uk-UA"/>
        </w:rPr>
        <w:t xml:space="preserve">, </w:t>
      </w:r>
      <w:r w:rsidRPr="00B67B9D">
        <w:rPr>
          <w:rFonts w:ascii="Times New Roman" w:hAnsi="Times New Roman"/>
          <w:sz w:val="26"/>
          <w:szCs w:val="26"/>
        </w:rPr>
        <w:t>визначено, що оповіщення та інформування є невід’ємною складовою захисту населення і територій від надзвичайних ситуацій. Забезпечення своєчасного оповіщення та інформування населення про загрозу  або виникнення надзвичайних ситуацій техногенного, природного характеру та в особливий період віднесено до компетенції органів виконавчої влади та органів місцевого самоврядування.</w:t>
      </w:r>
    </w:p>
    <w:p w:rsidR="00B67B9D" w:rsidRPr="00B67B9D" w:rsidRDefault="00B67B9D" w:rsidP="00FE407B">
      <w:pPr>
        <w:widowControl w:val="0"/>
        <w:tabs>
          <w:tab w:val="left" w:pos="709"/>
        </w:tab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Своєчасне оповіщення органів управління, сил цивільного захисту та населення в разі загрози або при виникненні надзвичайних ситуацій дозволяє істотно зменшити їх негативний вплив та скоротити час і ресурси, які витрачаються для ліквідації їх наслідків.</w:t>
      </w:r>
    </w:p>
    <w:p w:rsidR="00B67B9D" w:rsidRPr="00FE407B" w:rsidRDefault="00B67B9D" w:rsidP="00FE407B">
      <w:pPr>
        <w:spacing w:line="240" w:lineRule="auto"/>
        <w:ind w:firstLine="20"/>
        <w:jc w:val="both"/>
        <w:rPr>
          <w:rFonts w:ascii="Times New Roman" w:eastAsia="Times New Roman" w:hAnsi="Times New Roman"/>
          <w:b/>
          <w:sz w:val="26"/>
          <w:szCs w:val="26"/>
          <w:lang w:eastAsia="uk-UA"/>
        </w:rPr>
      </w:pPr>
      <w:r w:rsidRPr="00FE407B">
        <w:rPr>
          <w:rFonts w:ascii="Times New Roman" w:eastAsia="Times New Roman" w:hAnsi="Times New Roman"/>
          <w:bCs/>
          <w:sz w:val="26"/>
          <w:szCs w:val="26"/>
          <w:lang w:eastAsia="uk-UA"/>
        </w:rPr>
        <w:t xml:space="preserve">     Особлива важливість організації своєчасного оповіщення при загрозі виникнення надзвичайних ситуацій військового характеру.</w:t>
      </w:r>
      <w:r w:rsidRPr="00B67B9D">
        <w:rPr>
          <w:rFonts w:ascii="Times New Roman" w:eastAsia="Times New Roman" w:hAnsi="Times New Roman"/>
          <w:b/>
          <w:sz w:val="26"/>
          <w:szCs w:val="26"/>
          <w:lang w:eastAsia="uk-UA"/>
        </w:rPr>
        <w:t xml:space="preserve"> </w:t>
      </w:r>
      <w:r w:rsidRPr="00B67B9D">
        <w:rPr>
          <w:rFonts w:ascii="Times New Roman" w:eastAsia="Times New Roman" w:hAnsi="Times New Roman"/>
          <w:sz w:val="26"/>
          <w:szCs w:val="26"/>
          <w:lang w:eastAsia="uk-UA"/>
        </w:rPr>
        <w:t>В умовах зростання загроз військового характеру, зокрема внаслідок збройної агресії або терористичних актів, питання своєчасного і чіткого оповіщення населення набуває критично важливого значення. Наявність ефективної системи оповіщення дозволяє запобігти масовим жертвам, забезпечити швидке реагування та надати громадянам можливість вчасно вжити заходів безпеки.</w:t>
      </w:r>
    </w:p>
    <w:p w:rsidR="00B67B9D" w:rsidRPr="00B67B9D" w:rsidRDefault="00B67B9D" w:rsidP="00FE407B">
      <w:pPr>
        <w:spacing w:line="240" w:lineRule="auto"/>
        <w:ind w:firstLine="360"/>
        <w:jc w:val="both"/>
        <w:rPr>
          <w:rFonts w:ascii="Times New Roman" w:eastAsia="Times New Roman" w:hAnsi="Times New Roman"/>
          <w:b/>
          <w:sz w:val="26"/>
          <w:szCs w:val="26"/>
          <w:lang w:eastAsia="uk-UA"/>
        </w:rPr>
      </w:pPr>
      <w:r w:rsidRPr="00B67B9D">
        <w:rPr>
          <w:rFonts w:ascii="Times New Roman" w:eastAsia="Times New Roman" w:hAnsi="Times New Roman"/>
          <w:sz w:val="26"/>
          <w:szCs w:val="26"/>
          <w:lang w:eastAsia="uk-UA"/>
        </w:rPr>
        <w:t>Передусім, своєчасне доведення до населення сигналів оповіщення дозволяє:</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lastRenderedPageBreak/>
        <w:t>Попередити загибель чи травмування людей</w:t>
      </w:r>
      <w:r w:rsidRPr="00B67B9D">
        <w:rPr>
          <w:rFonts w:ascii="Times New Roman" w:eastAsia="Times New Roman" w:hAnsi="Times New Roman"/>
          <w:sz w:val="26"/>
          <w:szCs w:val="26"/>
          <w:lang w:eastAsia="uk-UA"/>
        </w:rPr>
        <w:t xml:space="preserve"> шляхом оперативного інформування про характер загрози (наприклад, ракетний удар, обстріл, авіаційна атака тощо);</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 xml:space="preserve">Забезпечити вчасний перехід людей до </w:t>
      </w:r>
      <w:proofErr w:type="spellStart"/>
      <w:r w:rsidRPr="00FE407B">
        <w:rPr>
          <w:rFonts w:ascii="Times New Roman" w:eastAsia="Times New Roman" w:hAnsi="Times New Roman"/>
          <w:b/>
          <w:bCs/>
          <w:sz w:val="26"/>
          <w:szCs w:val="26"/>
          <w:lang w:eastAsia="uk-UA"/>
        </w:rPr>
        <w:t>укриттів</w:t>
      </w:r>
      <w:proofErr w:type="spellEnd"/>
      <w:r w:rsidRPr="00B67B9D">
        <w:rPr>
          <w:rFonts w:ascii="Times New Roman" w:eastAsia="Times New Roman" w:hAnsi="Times New Roman"/>
          <w:sz w:val="26"/>
          <w:szCs w:val="26"/>
          <w:lang w:eastAsia="uk-UA"/>
        </w:rPr>
        <w:t xml:space="preserve"> (захисних споруд цивільного захисту, найпростіших </w:t>
      </w:r>
      <w:proofErr w:type="spellStart"/>
      <w:r w:rsidRPr="00B67B9D">
        <w:rPr>
          <w:rFonts w:ascii="Times New Roman" w:eastAsia="Times New Roman" w:hAnsi="Times New Roman"/>
          <w:sz w:val="26"/>
          <w:szCs w:val="26"/>
          <w:lang w:eastAsia="uk-UA"/>
        </w:rPr>
        <w:t>укриттів</w:t>
      </w:r>
      <w:proofErr w:type="spellEnd"/>
      <w:r w:rsidRPr="00B67B9D">
        <w:rPr>
          <w:rFonts w:ascii="Times New Roman" w:eastAsia="Times New Roman" w:hAnsi="Times New Roman"/>
          <w:sz w:val="26"/>
          <w:szCs w:val="26"/>
          <w:lang w:eastAsia="uk-UA"/>
        </w:rPr>
        <w:t>, підвальних приміщень), що значно знижує ризик ураження осколками, вибуховою хвилею, обвалами будівель;</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Організувати евакуацію або переміщення людей у безпечніші райони</w:t>
      </w:r>
      <w:r w:rsidRPr="00B67B9D">
        <w:rPr>
          <w:rFonts w:ascii="Times New Roman" w:eastAsia="Times New Roman" w:hAnsi="Times New Roman"/>
          <w:sz w:val="26"/>
          <w:szCs w:val="26"/>
          <w:lang w:eastAsia="uk-UA"/>
        </w:rPr>
        <w:t>, якщо дозволяє ситуація;</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Скоординувати дії органів управління, сил цивільного захисту та населення</w:t>
      </w:r>
      <w:r w:rsidRPr="00B67B9D">
        <w:rPr>
          <w:rFonts w:ascii="Times New Roman" w:eastAsia="Times New Roman" w:hAnsi="Times New Roman"/>
          <w:sz w:val="26"/>
          <w:szCs w:val="26"/>
          <w:lang w:eastAsia="uk-UA"/>
        </w:rPr>
        <w:t xml:space="preserve"> відповідно до затверджених планів реагування;</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Запобігти паніці та дезорганізації</w:t>
      </w:r>
      <w:r w:rsidRPr="00B67B9D">
        <w:rPr>
          <w:rFonts w:ascii="Times New Roman" w:eastAsia="Times New Roman" w:hAnsi="Times New Roman"/>
          <w:sz w:val="26"/>
          <w:szCs w:val="26"/>
          <w:lang w:eastAsia="uk-UA"/>
        </w:rPr>
        <w:t>, надаючи громадянам чіткі інструкції щодо їхніх дій у надзвичайній ситуації;</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Забезпечити інформування вразливих категорій населення</w:t>
      </w:r>
      <w:r w:rsidRPr="00B67B9D">
        <w:rPr>
          <w:rFonts w:ascii="Times New Roman" w:eastAsia="Times New Roman" w:hAnsi="Times New Roman"/>
          <w:sz w:val="26"/>
          <w:szCs w:val="26"/>
          <w:lang w:eastAsia="uk-UA"/>
        </w:rPr>
        <w:t>, зокрема людей похилого віку, осіб з інвалідністю, дітей, які можуть потребувати особливої уваги.</w:t>
      </w:r>
    </w:p>
    <w:p w:rsidR="00B67B9D" w:rsidRPr="00FE407B" w:rsidRDefault="00B67B9D" w:rsidP="00FE407B">
      <w:pPr>
        <w:tabs>
          <w:tab w:val="left" w:pos="709"/>
        </w:tabs>
        <w:suppressAutoHyphens/>
        <w:spacing w:line="240" w:lineRule="auto"/>
        <w:jc w:val="both"/>
        <w:rPr>
          <w:rFonts w:ascii="Times New Roman" w:eastAsia="Times New Roman" w:hAnsi="Times New Roman"/>
          <w:spacing w:val="-4"/>
          <w:sz w:val="26"/>
          <w:szCs w:val="26"/>
          <w:lang w:eastAsia="ru-RU"/>
        </w:rPr>
      </w:pPr>
      <w:r w:rsidRPr="00FE407B">
        <w:rPr>
          <w:rFonts w:ascii="Times New Roman" w:eastAsia="Times New Roman" w:hAnsi="Times New Roman"/>
          <w:sz w:val="26"/>
          <w:szCs w:val="26"/>
          <w:lang w:eastAsia="ru-RU"/>
        </w:rPr>
        <w:tab/>
      </w:r>
      <w:r w:rsidRPr="00B67B9D">
        <w:rPr>
          <w:rFonts w:ascii="Times New Roman" w:eastAsia="Times New Roman" w:hAnsi="Times New Roman"/>
          <w:sz w:val="26"/>
          <w:szCs w:val="26"/>
          <w:lang w:eastAsia="ru-RU"/>
        </w:rPr>
        <w:t xml:space="preserve">Оповіщення про загрозу або виникнення надзвичайних ситуацій забезпечується, зокрема, шляхом створення та функціонування автоматизованих систем </w:t>
      </w:r>
      <w:r w:rsidRPr="00B67B9D">
        <w:rPr>
          <w:rFonts w:ascii="Times New Roman" w:eastAsia="Times New Roman" w:hAnsi="Times New Roman"/>
          <w:spacing w:val="-4"/>
          <w:sz w:val="26"/>
          <w:szCs w:val="26"/>
          <w:lang w:eastAsia="ru-RU"/>
        </w:rPr>
        <w:t>централізованого оповіщення різних рівнів.</w:t>
      </w:r>
    </w:p>
    <w:p w:rsidR="00B67B9D" w:rsidRPr="00B67B9D" w:rsidRDefault="00B67B9D" w:rsidP="00FE407B">
      <w:pPr>
        <w:tabs>
          <w:tab w:val="left" w:pos="709"/>
        </w:tabs>
        <w:suppressAutoHyphens/>
        <w:spacing w:line="240" w:lineRule="auto"/>
        <w:jc w:val="both"/>
        <w:rPr>
          <w:rFonts w:ascii="Times New Roman" w:eastAsia="Times New Roman" w:hAnsi="Times New Roman"/>
          <w:sz w:val="26"/>
          <w:szCs w:val="26"/>
          <w:lang w:eastAsia="ru-RU"/>
        </w:rPr>
      </w:pPr>
      <w:r w:rsidRPr="00FE407B">
        <w:rPr>
          <w:rFonts w:ascii="Times New Roman" w:eastAsia="Times New Roman" w:hAnsi="Times New Roman"/>
          <w:spacing w:val="-4"/>
          <w:sz w:val="26"/>
          <w:szCs w:val="26"/>
          <w:lang w:eastAsia="ru-RU"/>
        </w:rPr>
        <w:tab/>
      </w:r>
      <w:r w:rsidRPr="00B67B9D">
        <w:rPr>
          <w:rFonts w:ascii="Times New Roman" w:hAnsi="Times New Roman"/>
          <w:sz w:val="26"/>
          <w:szCs w:val="26"/>
        </w:rPr>
        <w:t>На даний час</w:t>
      </w:r>
      <w:r w:rsidRPr="00B67B9D">
        <w:rPr>
          <w:rFonts w:ascii="Times New Roman" w:hAnsi="Times New Roman"/>
          <w:spacing w:val="-4"/>
          <w:sz w:val="26"/>
          <w:szCs w:val="26"/>
        </w:rPr>
        <w:t xml:space="preserve"> у Львівській</w:t>
      </w:r>
      <w:r w:rsidRPr="00B67B9D">
        <w:rPr>
          <w:rFonts w:ascii="Times New Roman" w:hAnsi="Times New Roman"/>
          <w:sz w:val="26"/>
          <w:szCs w:val="26"/>
        </w:rPr>
        <w:t xml:space="preserve"> області створена та функціонує територіальна автоматизована система централізованого оповіщення, за допомогою якої здійснюється оповіщення керівного складу органів управління, сил Львівської територіальної підсистеми єдиної державної системи цивільного захисту та населення про загрозу і виникнення надзвичайних ситуацій</w:t>
      </w:r>
      <w:r w:rsidRPr="00FE407B">
        <w:rPr>
          <w:rFonts w:ascii="Times New Roman" w:hAnsi="Times New Roman"/>
          <w:sz w:val="26"/>
          <w:szCs w:val="26"/>
        </w:rPr>
        <w:t>,</w:t>
      </w:r>
      <w:r w:rsidRPr="00B67B9D">
        <w:rPr>
          <w:rFonts w:ascii="Times New Roman" w:hAnsi="Times New Roman"/>
          <w:sz w:val="26"/>
          <w:szCs w:val="26"/>
        </w:rPr>
        <w:t xml:space="preserve"> до якої в</w:t>
      </w:r>
      <w:r w:rsidRPr="00FE407B">
        <w:rPr>
          <w:rFonts w:ascii="Times New Roman" w:hAnsi="Times New Roman"/>
          <w:sz w:val="26"/>
          <w:szCs w:val="26"/>
        </w:rPr>
        <w:t>ходить Дрогобицька</w:t>
      </w:r>
      <w:r w:rsidRPr="00B67B9D">
        <w:rPr>
          <w:rFonts w:ascii="Times New Roman" w:hAnsi="Times New Roman"/>
          <w:sz w:val="26"/>
          <w:szCs w:val="26"/>
        </w:rPr>
        <w:t xml:space="preserve"> ланка територіальної підсистеми ЄДС ЦЗ Львівської області.</w:t>
      </w:r>
    </w:p>
    <w:p w:rsidR="00B67B9D" w:rsidRPr="00B67B9D" w:rsidRDefault="00B67B9D" w:rsidP="00FE407B">
      <w:pPr>
        <w:tabs>
          <w:tab w:val="left" w:pos="709"/>
        </w:tabs>
        <w:suppressAutoHyphens/>
        <w:spacing w:line="240" w:lineRule="auto"/>
        <w:ind w:left="20" w:firstLine="406"/>
        <w:jc w:val="both"/>
        <w:rPr>
          <w:rFonts w:ascii="Times New Roman" w:hAnsi="Times New Roman"/>
          <w:sz w:val="26"/>
          <w:szCs w:val="26"/>
        </w:rPr>
      </w:pPr>
      <w:r w:rsidRPr="00B67B9D">
        <w:rPr>
          <w:rFonts w:ascii="Times New Roman" w:hAnsi="Times New Roman"/>
          <w:sz w:val="26"/>
          <w:szCs w:val="26"/>
        </w:rPr>
        <w:t>Система оповіщення забезпечує:</w:t>
      </w:r>
    </w:p>
    <w:p w:rsidR="00B67B9D" w:rsidRPr="00B67B9D" w:rsidRDefault="00B67B9D" w:rsidP="00FE407B">
      <w:pPr>
        <w:tabs>
          <w:tab w:val="left" w:pos="709"/>
        </w:tabs>
        <w:suppressAutoHyphen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 передачу з пункту управління облдержадміністрації сигналів оповіщення керівного складу ЦЗ Львівської області через систему автоматизованого виклику;</w:t>
      </w:r>
    </w:p>
    <w:p w:rsidR="003F3138" w:rsidRPr="00FE407B" w:rsidRDefault="00B67B9D" w:rsidP="00FE407B">
      <w:pPr>
        <w:tabs>
          <w:tab w:val="left" w:pos="709"/>
        </w:tabs>
        <w:suppressAutoHyphen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 проведення оповіщення населення через місцеві автоматизовані системи централізованого оповіщення та інформування населення з питань цивільного захисту.</w:t>
      </w:r>
    </w:p>
    <w:p w:rsidR="00B67B9D" w:rsidRPr="00B67B9D" w:rsidRDefault="00B67B9D" w:rsidP="00FE407B">
      <w:pPr>
        <w:tabs>
          <w:tab w:val="left" w:pos="709"/>
        </w:tabs>
        <w:suppressAutoHyphen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З метою здійснення оповіщення населення області</w:t>
      </w:r>
      <w:r w:rsidR="003F3138" w:rsidRPr="00FE407B">
        <w:rPr>
          <w:rFonts w:ascii="Times New Roman" w:hAnsi="Times New Roman"/>
          <w:sz w:val="26"/>
          <w:szCs w:val="26"/>
        </w:rPr>
        <w:t>,</w:t>
      </w:r>
      <w:r w:rsidRPr="00B67B9D">
        <w:rPr>
          <w:rFonts w:ascii="Times New Roman" w:hAnsi="Times New Roman"/>
          <w:sz w:val="26"/>
          <w:szCs w:val="26"/>
        </w:rPr>
        <w:t xml:space="preserve"> у тому числі з диференціаці</w:t>
      </w:r>
      <w:r w:rsidR="003F3138" w:rsidRPr="00FE407B">
        <w:rPr>
          <w:rFonts w:ascii="Times New Roman" w:hAnsi="Times New Roman"/>
          <w:sz w:val="26"/>
          <w:szCs w:val="26"/>
        </w:rPr>
        <w:t>є</w:t>
      </w:r>
      <w:r w:rsidRPr="00B67B9D">
        <w:rPr>
          <w:rFonts w:ascii="Times New Roman" w:hAnsi="Times New Roman"/>
          <w:sz w:val="26"/>
          <w:szCs w:val="26"/>
        </w:rPr>
        <w:t>ю по районах (громадах), існує потреба у створенні місцевої автоматизованої систем</w:t>
      </w:r>
      <w:r w:rsidR="003F3138" w:rsidRPr="00FE407B">
        <w:rPr>
          <w:rFonts w:ascii="Times New Roman" w:hAnsi="Times New Roman"/>
          <w:sz w:val="26"/>
          <w:szCs w:val="26"/>
        </w:rPr>
        <w:t>и централізованого оповіщення Дрогобицького</w:t>
      </w:r>
      <w:r w:rsidRPr="00B67B9D">
        <w:rPr>
          <w:rFonts w:ascii="Times New Roman" w:hAnsi="Times New Roman"/>
          <w:sz w:val="26"/>
          <w:szCs w:val="26"/>
        </w:rPr>
        <w:t xml:space="preserve"> району</w:t>
      </w:r>
      <w:r w:rsidR="003F3138" w:rsidRPr="00FE407B">
        <w:rPr>
          <w:rFonts w:ascii="Times New Roman" w:hAnsi="Times New Roman"/>
          <w:sz w:val="26"/>
          <w:szCs w:val="26"/>
        </w:rPr>
        <w:t xml:space="preserve">, її </w:t>
      </w:r>
      <w:r w:rsidRPr="00B67B9D">
        <w:rPr>
          <w:rFonts w:ascii="Times New Roman" w:hAnsi="Times New Roman"/>
          <w:sz w:val="26"/>
          <w:szCs w:val="26"/>
        </w:rPr>
        <w:t xml:space="preserve">розвитку та технічної модернізації з урахуванням новітніх інформаційно-телекомунікаційних технологій та змін в адміністративному управлінні, </w:t>
      </w:r>
      <w:r w:rsidRPr="00B67B9D">
        <w:rPr>
          <w:rFonts w:ascii="Times New Roman" w:hAnsi="Times New Roman"/>
          <w:color w:val="000000"/>
          <w:sz w:val="26"/>
          <w:szCs w:val="26"/>
          <w:lang w:eastAsia="ru-RU"/>
        </w:rPr>
        <w:t>пі</w:t>
      </w:r>
      <w:r w:rsidRPr="00B67B9D">
        <w:rPr>
          <w:rFonts w:ascii="Times New Roman" w:hAnsi="Times New Roman"/>
          <w:color w:val="000000"/>
          <w:sz w:val="26"/>
          <w:szCs w:val="26"/>
        </w:rPr>
        <w:t xml:space="preserve">дтримання системи централізованого оповіщення в постійній готовності до проведення оповіщення та інформування населення </w:t>
      </w:r>
      <w:r w:rsidR="003F3138" w:rsidRPr="00FE407B">
        <w:rPr>
          <w:rFonts w:ascii="Times New Roman" w:hAnsi="Times New Roman"/>
          <w:color w:val="000000"/>
          <w:sz w:val="26"/>
          <w:szCs w:val="26"/>
        </w:rPr>
        <w:t>Дрогобицького</w:t>
      </w:r>
      <w:r w:rsidRPr="00B67B9D">
        <w:rPr>
          <w:rFonts w:ascii="Times New Roman" w:hAnsi="Times New Roman"/>
          <w:color w:val="000000"/>
          <w:sz w:val="26"/>
          <w:szCs w:val="26"/>
        </w:rPr>
        <w:t xml:space="preserve"> району</w:t>
      </w:r>
      <w:r w:rsidRPr="00B67B9D">
        <w:rPr>
          <w:rFonts w:ascii="Times New Roman" w:hAnsi="Times New Roman"/>
          <w:sz w:val="26"/>
          <w:szCs w:val="26"/>
        </w:rPr>
        <w:t xml:space="preserve">. </w:t>
      </w:r>
    </w:p>
    <w:p w:rsidR="00B67B9D" w:rsidRPr="00B67B9D" w:rsidRDefault="00B67B9D" w:rsidP="00FE407B">
      <w:pPr>
        <w:suppressAutoHyphens/>
        <w:spacing w:line="0" w:lineRule="atLeast"/>
        <w:ind w:firstLine="708"/>
        <w:rPr>
          <w:rFonts w:ascii="Times New Roman" w:eastAsia="Times New Roman" w:hAnsi="Times New Roman"/>
          <w:b/>
          <w:sz w:val="26"/>
          <w:szCs w:val="26"/>
          <w:lang w:eastAsia="ru-RU"/>
        </w:rPr>
      </w:pPr>
    </w:p>
    <w:p w:rsidR="00B67B9D" w:rsidRPr="00B67B9D"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ІІ. Визначення мети Програми</w:t>
      </w: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p>
    <w:p w:rsidR="00B67B9D" w:rsidRPr="00B67B9D" w:rsidRDefault="003F3138" w:rsidP="00FE407B">
      <w:pPr>
        <w:tabs>
          <w:tab w:val="left" w:pos="426"/>
        </w:tabs>
        <w:suppressAutoHyphens/>
        <w:spacing w:line="240" w:lineRule="auto"/>
        <w:ind w:right="20"/>
        <w:jc w:val="both"/>
        <w:rPr>
          <w:rFonts w:ascii="Times New Roman" w:hAnsi="Times New Roman"/>
          <w:sz w:val="26"/>
          <w:szCs w:val="26"/>
        </w:rPr>
      </w:pPr>
      <w:r w:rsidRPr="00FE407B">
        <w:rPr>
          <w:rFonts w:ascii="Times New Roman" w:hAnsi="Times New Roman"/>
          <w:sz w:val="26"/>
          <w:szCs w:val="26"/>
        </w:rPr>
        <w:tab/>
      </w:r>
      <w:r w:rsidR="00B67B9D" w:rsidRPr="00B67B9D">
        <w:rPr>
          <w:rFonts w:ascii="Times New Roman" w:hAnsi="Times New Roman"/>
          <w:sz w:val="26"/>
          <w:szCs w:val="26"/>
        </w:rPr>
        <w:t xml:space="preserve">Основною метою Програми є реалізація державної політики, спрямованої на створення умов для забезпечення безпеки населення і територій, підвищення рівня їх захисту від впливу шкідливих природних, техногенних та екологічних факторів, зокрема, за рахунок створення місцевої автоматизованої системи централізованого оповіщення </w:t>
      </w:r>
      <w:r w:rsidRPr="00FE407B">
        <w:rPr>
          <w:rFonts w:ascii="Times New Roman" w:hAnsi="Times New Roman"/>
          <w:sz w:val="26"/>
          <w:szCs w:val="26"/>
        </w:rPr>
        <w:t>Дрогобицького</w:t>
      </w:r>
      <w:r w:rsidR="00B67B9D" w:rsidRPr="00B67B9D">
        <w:rPr>
          <w:rFonts w:ascii="Times New Roman" w:hAnsi="Times New Roman"/>
          <w:sz w:val="26"/>
          <w:szCs w:val="26"/>
        </w:rPr>
        <w:t xml:space="preserve"> району та забезпечення її постійній готовності до дій за призначенням.</w:t>
      </w:r>
    </w:p>
    <w:p w:rsidR="00B67B9D" w:rsidRPr="00B67B9D" w:rsidRDefault="00B67B9D" w:rsidP="00FE407B">
      <w:pPr>
        <w:tabs>
          <w:tab w:val="left" w:pos="426"/>
        </w:tabs>
        <w:suppressAutoHyphens/>
        <w:spacing w:line="240" w:lineRule="auto"/>
        <w:ind w:right="20"/>
        <w:jc w:val="both"/>
        <w:rPr>
          <w:rFonts w:ascii="Times New Roman" w:hAnsi="Times New Roman"/>
          <w:sz w:val="26"/>
          <w:szCs w:val="26"/>
        </w:rPr>
      </w:pPr>
    </w:p>
    <w:p w:rsidR="00B67B9D" w:rsidRPr="00FE407B" w:rsidRDefault="00841E45" w:rsidP="00FE407B">
      <w:pPr>
        <w:suppressAutoHyphens/>
        <w:spacing w:line="240" w:lineRule="auto"/>
        <w:rPr>
          <w:rFonts w:ascii="Times New Roman" w:eastAsia="Times New Roman" w:hAnsi="Times New Roman"/>
          <w:b/>
          <w:sz w:val="26"/>
          <w:szCs w:val="26"/>
          <w:lang w:eastAsia="ru-RU"/>
        </w:rPr>
      </w:pPr>
      <w:bookmarkStart w:id="1" w:name="bookmark6"/>
      <w:bookmarkStart w:id="2" w:name="bookmark7"/>
      <w:r>
        <w:rPr>
          <w:rFonts w:ascii="Times New Roman" w:eastAsia="Times New Roman" w:hAnsi="Times New Roman"/>
          <w:b/>
          <w:sz w:val="26"/>
          <w:szCs w:val="26"/>
          <w:lang w:eastAsia="ru-RU"/>
        </w:rPr>
        <w:t>ІІІ</w:t>
      </w:r>
      <w:r w:rsidR="00B67B9D" w:rsidRPr="00B67B9D">
        <w:rPr>
          <w:rFonts w:ascii="Times New Roman" w:eastAsia="Times New Roman" w:hAnsi="Times New Roman"/>
          <w:b/>
          <w:sz w:val="26"/>
          <w:szCs w:val="26"/>
          <w:lang w:eastAsia="ru-RU"/>
        </w:rPr>
        <w:t>. Обґрунтування шляхів і засобів розв'язання проблем,  обсягів і джерел фінансування. Строки та етапи виконання Програми</w:t>
      </w:r>
      <w:bookmarkEnd w:id="1"/>
      <w:bookmarkEnd w:id="2"/>
    </w:p>
    <w:p w:rsidR="003F3138" w:rsidRPr="00B67B9D" w:rsidRDefault="003F3138" w:rsidP="00FE407B">
      <w:pPr>
        <w:suppressAutoHyphens/>
        <w:spacing w:line="240" w:lineRule="auto"/>
        <w:rPr>
          <w:rFonts w:ascii="Times New Roman" w:eastAsia="Times New Roman" w:hAnsi="Times New Roman"/>
          <w:b/>
          <w:sz w:val="26"/>
          <w:szCs w:val="26"/>
          <w:lang w:eastAsia="ru-RU"/>
        </w:rPr>
      </w:pPr>
    </w:p>
    <w:p w:rsidR="00B67B9D" w:rsidRPr="00B67B9D" w:rsidRDefault="00B67B9D" w:rsidP="00FE407B">
      <w:pPr>
        <w:suppressAutoHyphens/>
        <w:spacing w:line="240" w:lineRule="auto"/>
        <w:ind w:firstLine="708"/>
        <w:jc w:val="both"/>
        <w:rPr>
          <w:rFonts w:ascii="Times New Roman" w:hAnsi="Times New Roman"/>
          <w:sz w:val="26"/>
          <w:szCs w:val="26"/>
        </w:rPr>
      </w:pPr>
      <w:r w:rsidRPr="00B67B9D">
        <w:rPr>
          <w:rFonts w:ascii="Times New Roman" w:hAnsi="Times New Roman"/>
          <w:sz w:val="26"/>
          <w:szCs w:val="26"/>
        </w:rPr>
        <w:t xml:space="preserve">Програма передбачає створення передумови для удосконалення та подальшого розвитку централізованої системи оповіщення </w:t>
      </w:r>
      <w:r w:rsidR="003F3138" w:rsidRPr="00FE407B">
        <w:rPr>
          <w:rFonts w:ascii="Times New Roman" w:hAnsi="Times New Roman"/>
          <w:sz w:val="26"/>
          <w:szCs w:val="26"/>
        </w:rPr>
        <w:t>Дрогобицького</w:t>
      </w:r>
      <w:r w:rsidRPr="00B67B9D">
        <w:rPr>
          <w:rFonts w:ascii="Times New Roman" w:hAnsi="Times New Roman"/>
          <w:sz w:val="26"/>
          <w:szCs w:val="26"/>
        </w:rPr>
        <w:t xml:space="preserve"> району шляхом фінансування заходів спрямованих на поетапне придбання та встановлення апаратури, обладнання та технічних засобів оповіщення районної МАСЦО.</w:t>
      </w:r>
    </w:p>
    <w:p w:rsidR="00B67B9D" w:rsidRPr="00B67B9D" w:rsidRDefault="00B67B9D" w:rsidP="00FE407B">
      <w:pPr>
        <w:suppressAutoHyphens/>
        <w:spacing w:line="240" w:lineRule="auto"/>
        <w:ind w:firstLine="708"/>
        <w:jc w:val="both"/>
        <w:rPr>
          <w:rFonts w:ascii="Times New Roman" w:hAnsi="Times New Roman"/>
          <w:sz w:val="26"/>
          <w:szCs w:val="26"/>
        </w:rPr>
      </w:pPr>
      <w:r w:rsidRPr="00B67B9D">
        <w:rPr>
          <w:rFonts w:ascii="Times New Roman" w:hAnsi="Times New Roman"/>
          <w:sz w:val="26"/>
          <w:szCs w:val="26"/>
        </w:rPr>
        <w:lastRenderedPageBreak/>
        <w:t>Фінансування напрямків діяльності, визначених Програмою, проводиться за рахунок коштів Львівського обласного бюджету</w:t>
      </w:r>
      <w:r w:rsidR="003F3138" w:rsidRPr="00FE407B">
        <w:rPr>
          <w:rFonts w:ascii="Times New Roman" w:hAnsi="Times New Roman"/>
          <w:sz w:val="26"/>
          <w:szCs w:val="26"/>
        </w:rPr>
        <w:t xml:space="preserve">, які передаються Дрогобицькій </w:t>
      </w:r>
      <w:r w:rsidRPr="00B67B9D">
        <w:rPr>
          <w:rFonts w:ascii="Times New Roman" w:hAnsi="Times New Roman"/>
          <w:sz w:val="26"/>
          <w:szCs w:val="26"/>
        </w:rPr>
        <w:t>районній державній адміністрації у вигляді субвенції згідно бюджетного кодексу України з метою забезпечення створення, утримання та забезпечення постійної готовності до дій за призначенням районної МАСЦО. Обсяг фінансування, склад матеріально-технічних ресурсів, необхідних для реалізації Програми, визначений з урахуванням можливостей коштів Львівської обласного бюджету.</w:t>
      </w: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Загальний обсяг фінансових ресурсів становить 250,0 тис. грн за рахунок коштів Львівського обласного бюджету.</w:t>
      </w:r>
    </w:p>
    <w:p w:rsidR="00B67B9D" w:rsidRPr="00B67B9D" w:rsidRDefault="00B67B9D" w:rsidP="00FE407B">
      <w:pPr>
        <w:suppressAutoHyphens/>
        <w:spacing w:line="240" w:lineRule="auto"/>
        <w:jc w:val="both"/>
        <w:rPr>
          <w:rFonts w:ascii="Times New Roman" w:eastAsia="Times New Roman" w:hAnsi="Times New Roman"/>
          <w:b/>
          <w:sz w:val="26"/>
          <w:szCs w:val="26"/>
          <w:lang w:eastAsia="ru-RU"/>
        </w:rPr>
      </w:pPr>
      <w:bookmarkStart w:id="3" w:name="bookmark8"/>
      <w:bookmarkStart w:id="4" w:name="bookmark9"/>
    </w:p>
    <w:p w:rsidR="003F3138" w:rsidRPr="00FE407B"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IV. Перелік завдань і заходів Програми та результативні показники.</w:t>
      </w:r>
      <w:bookmarkEnd w:id="3"/>
      <w:bookmarkEnd w:id="4"/>
      <w:r w:rsidR="003F3138" w:rsidRPr="00FE407B">
        <w:rPr>
          <w:rFonts w:ascii="Times New Roman" w:eastAsia="Times New Roman" w:hAnsi="Times New Roman"/>
          <w:b/>
          <w:sz w:val="26"/>
          <w:szCs w:val="26"/>
          <w:lang w:eastAsia="ru-RU"/>
        </w:rPr>
        <w:br/>
      </w:r>
    </w:p>
    <w:p w:rsidR="00B67B9D" w:rsidRPr="00B67B9D"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sz w:val="26"/>
          <w:szCs w:val="26"/>
          <w:lang w:eastAsia="ru-RU"/>
        </w:rPr>
        <w:t>Протягом  2025 року планується  виділення необхідних коштів для:</w:t>
      </w:r>
    </w:p>
    <w:p w:rsidR="00B67B9D" w:rsidRPr="00B67B9D" w:rsidRDefault="00B67B9D" w:rsidP="00FE407B">
      <w:pPr>
        <w:suppressAutoHyphens/>
        <w:spacing w:line="240" w:lineRule="auto"/>
        <w:jc w:val="both"/>
        <w:rPr>
          <w:rFonts w:ascii="Times New Roman" w:eastAsia="Times New Roman" w:hAnsi="Times New Roman"/>
          <w:sz w:val="26"/>
          <w:szCs w:val="26"/>
          <w:lang w:val="ru-RU" w:eastAsia="ar-SA"/>
        </w:rPr>
      </w:pPr>
      <w:r w:rsidRPr="00B67B9D">
        <w:rPr>
          <w:rFonts w:ascii="Times New Roman" w:eastAsia="Times New Roman" w:hAnsi="Times New Roman"/>
          <w:sz w:val="26"/>
          <w:szCs w:val="26"/>
          <w:lang w:eastAsia="ru-RU"/>
        </w:rPr>
        <w:t xml:space="preserve">   -</w:t>
      </w:r>
      <w:r w:rsidRPr="00B67B9D">
        <w:rPr>
          <w:rFonts w:ascii="Times New Roman" w:eastAsia="Times New Roman" w:hAnsi="Times New Roman"/>
          <w:sz w:val="26"/>
          <w:szCs w:val="26"/>
          <w:lang w:val="ru-RU" w:eastAsia="ru-RU"/>
        </w:rPr>
        <w:t xml:space="preserve"> </w:t>
      </w:r>
      <w:r w:rsidRPr="00B67B9D">
        <w:rPr>
          <w:rFonts w:ascii="Times New Roman" w:eastAsia="Times New Roman" w:hAnsi="Times New Roman"/>
          <w:sz w:val="26"/>
          <w:szCs w:val="26"/>
          <w:lang w:eastAsia="ar-SA"/>
        </w:rPr>
        <w:t>забезпечення фінансування заходів що</w:t>
      </w:r>
      <w:r w:rsidR="003F3138" w:rsidRPr="00FE407B">
        <w:rPr>
          <w:rFonts w:ascii="Times New Roman" w:eastAsia="Times New Roman" w:hAnsi="Times New Roman"/>
          <w:sz w:val="26"/>
          <w:szCs w:val="26"/>
          <w:lang w:eastAsia="ar-SA"/>
        </w:rPr>
        <w:t>до розробки проектної (проектно-</w:t>
      </w:r>
      <w:r w:rsidRPr="00B67B9D">
        <w:rPr>
          <w:rFonts w:ascii="Times New Roman" w:eastAsia="Times New Roman" w:hAnsi="Times New Roman"/>
          <w:sz w:val="26"/>
          <w:szCs w:val="26"/>
          <w:lang w:eastAsia="ar-SA"/>
        </w:rPr>
        <w:t>кошторисної) документації МАСЦО</w:t>
      </w:r>
      <w:r w:rsidRPr="00B67B9D">
        <w:rPr>
          <w:rFonts w:ascii="Times New Roman" w:eastAsia="Times New Roman" w:hAnsi="Times New Roman"/>
          <w:sz w:val="26"/>
          <w:szCs w:val="26"/>
          <w:lang w:val="ru-RU" w:eastAsia="ar-SA"/>
        </w:rPr>
        <w:t>;</w:t>
      </w:r>
    </w:p>
    <w:p w:rsidR="00B67B9D" w:rsidRPr="00FE407B" w:rsidRDefault="00B67B9D" w:rsidP="00FE407B">
      <w:pPr>
        <w:suppressAutoHyphens/>
        <w:spacing w:line="240" w:lineRule="auto"/>
        <w:jc w:val="both"/>
        <w:rPr>
          <w:rFonts w:ascii="Times New Roman" w:eastAsia="Times New Roman" w:hAnsi="Times New Roman"/>
          <w:color w:val="000000"/>
          <w:sz w:val="26"/>
          <w:szCs w:val="26"/>
          <w:lang w:eastAsia="uk-UA"/>
        </w:rPr>
      </w:pPr>
      <w:r w:rsidRPr="00B67B9D">
        <w:rPr>
          <w:rFonts w:ascii="Times New Roman" w:eastAsia="Times New Roman" w:hAnsi="Times New Roman"/>
          <w:sz w:val="26"/>
          <w:szCs w:val="26"/>
          <w:lang w:val="ru-RU" w:eastAsia="ru-RU"/>
        </w:rPr>
        <w:t xml:space="preserve">  </w:t>
      </w:r>
      <w:r w:rsidRPr="00B67B9D">
        <w:rPr>
          <w:rFonts w:ascii="Times New Roman" w:eastAsia="Times New Roman" w:hAnsi="Times New Roman"/>
          <w:sz w:val="26"/>
          <w:szCs w:val="26"/>
          <w:lang w:eastAsia="ru-RU"/>
        </w:rPr>
        <w:t>-</w:t>
      </w:r>
      <w:r w:rsidRPr="00B67B9D">
        <w:rPr>
          <w:rFonts w:ascii="Times New Roman" w:eastAsia="Times New Roman" w:hAnsi="Times New Roman"/>
          <w:sz w:val="26"/>
          <w:szCs w:val="26"/>
          <w:lang w:val="ru-RU" w:eastAsia="ru-RU"/>
        </w:rPr>
        <w:t xml:space="preserve"> </w:t>
      </w:r>
      <w:r w:rsidRPr="00FE407B">
        <w:rPr>
          <w:rFonts w:ascii="Times New Roman" w:eastAsia="Times New Roman" w:hAnsi="Times New Roman"/>
          <w:color w:val="000000"/>
          <w:sz w:val="26"/>
          <w:szCs w:val="26"/>
          <w:lang w:eastAsia="uk-UA"/>
        </w:rPr>
        <w:t>придбання технічних засобів, обладнання, виконання робіт по створенню та експлуатаційно-технічному обслуговуванню МАСЦО.</w:t>
      </w:r>
    </w:p>
    <w:p w:rsidR="00B67B9D" w:rsidRPr="00B67B9D" w:rsidRDefault="00B67B9D" w:rsidP="00FE407B">
      <w:pPr>
        <w:suppressAutoHyphens/>
        <w:spacing w:line="240" w:lineRule="auto"/>
        <w:jc w:val="both"/>
        <w:rPr>
          <w:rFonts w:ascii="Times New Roman" w:eastAsia="Times New Roman" w:hAnsi="Times New Roman"/>
          <w:sz w:val="26"/>
          <w:szCs w:val="26"/>
          <w:lang w:val="ru-RU" w:eastAsia="ar-SA"/>
        </w:rPr>
      </w:pP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Виконання Програми забезпечить ефективне оповіщення населення району, органів управління району та територіальних громад району, підприємств, установ, організацій на території району, про загрозу і виникнення надзвичайних ситуацій у мирний час та в особливий період.</w:t>
      </w:r>
    </w:p>
    <w:p w:rsidR="00B67B9D" w:rsidRPr="00B67B9D" w:rsidRDefault="00B67B9D" w:rsidP="00FE407B">
      <w:pPr>
        <w:suppressAutoHyphens/>
        <w:spacing w:line="240" w:lineRule="auto"/>
        <w:jc w:val="both"/>
        <w:rPr>
          <w:rFonts w:ascii="Times New Roman" w:eastAsia="Times New Roman" w:hAnsi="Times New Roman"/>
          <w:sz w:val="26"/>
          <w:szCs w:val="26"/>
          <w:lang w:eastAsia="ru-RU"/>
        </w:rPr>
      </w:pPr>
      <w:bookmarkStart w:id="5" w:name="bookmark10"/>
      <w:bookmarkStart w:id="6" w:name="bookmark11"/>
    </w:p>
    <w:p w:rsidR="00B67B9D" w:rsidRPr="00B67B9D"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V. Організація управління та контролю.</w:t>
      </w:r>
      <w:bookmarkEnd w:id="5"/>
      <w:bookmarkEnd w:id="6"/>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Контроль за виконанням Програми покладається на</w:t>
      </w:r>
      <w:r w:rsidR="003F3138" w:rsidRPr="00FE407B">
        <w:rPr>
          <w:rFonts w:ascii="Times New Roman" w:eastAsia="Times New Roman" w:hAnsi="Times New Roman"/>
          <w:sz w:val="26"/>
          <w:szCs w:val="26"/>
          <w:lang w:eastAsia="ru-RU"/>
        </w:rPr>
        <w:t xml:space="preserve"> управління з питань цивільного захисту та оборонної роботи Дрогобицької</w:t>
      </w:r>
      <w:r w:rsidRPr="00B67B9D">
        <w:rPr>
          <w:rFonts w:ascii="Times New Roman" w:eastAsia="Times New Roman" w:hAnsi="Times New Roman"/>
          <w:sz w:val="26"/>
          <w:szCs w:val="26"/>
          <w:lang w:eastAsia="ru-RU"/>
        </w:rPr>
        <w:t xml:space="preserve"> районної державної адміністрації, а також на заступника голови </w:t>
      </w:r>
      <w:r w:rsidR="003F3138" w:rsidRPr="00FE407B">
        <w:rPr>
          <w:rFonts w:ascii="Times New Roman" w:eastAsia="Times New Roman" w:hAnsi="Times New Roman"/>
          <w:sz w:val="26"/>
          <w:szCs w:val="26"/>
          <w:lang w:eastAsia="ru-RU"/>
        </w:rPr>
        <w:t xml:space="preserve">районної </w:t>
      </w:r>
      <w:r w:rsidRPr="00B67B9D">
        <w:rPr>
          <w:rFonts w:ascii="Times New Roman" w:eastAsia="Times New Roman" w:hAnsi="Times New Roman"/>
          <w:sz w:val="26"/>
          <w:szCs w:val="26"/>
          <w:lang w:eastAsia="ru-RU"/>
        </w:rPr>
        <w:t>державної адміністрації, який координує виконання напрямків діяльності</w:t>
      </w:r>
      <w:r w:rsidRPr="00B67B9D">
        <w:rPr>
          <w:rFonts w:ascii="Times New Roman" w:eastAsia="Times New Roman" w:hAnsi="Times New Roman"/>
          <w:b/>
          <w:sz w:val="26"/>
          <w:szCs w:val="26"/>
          <w:lang w:eastAsia="ru-RU"/>
        </w:rPr>
        <w:t xml:space="preserve">, </w:t>
      </w:r>
      <w:r w:rsidRPr="00B67B9D">
        <w:rPr>
          <w:rFonts w:ascii="Times New Roman" w:eastAsia="Times New Roman" w:hAnsi="Times New Roman"/>
          <w:sz w:val="26"/>
          <w:szCs w:val="26"/>
          <w:lang w:eastAsia="ru-RU"/>
        </w:rPr>
        <w:t>готує та надає інформацію про стан фінансування Програми.</w:t>
      </w:r>
    </w:p>
    <w:p w:rsidR="00B67B9D" w:rsidRPr="00B67B9D" w:rsidRDefault="00B67B9D" w:rsidP="00FE407B">
      <w:pPr>
        <w:suppressAutoHyphens/>
        <w:spacing w:line="240" w:lineRule="auto"/>
        <w:ind w:firstLine="708"/>
        <w:rPr>
          <w:rFonts w:ascii="Times New Roman" w:eastAsia="Times New Roman" w:hAnsi="Times New Roman"/>
          <w:b/>
          <w:sz w:val="26"/>
          <w:szCs w:val="26"/>
          <w:lang w:eastAsia="ru-RU"/>
        </w:rPr>
      </w:pPr>
    </w:p>
    <w:p w:rsidR="003F3138" w:rsidRPr="00FE407B" w:rsidRDefault="00B67B9D" w:rsidP="00FE407B">
      <w:pPr>
        <w:suppressAutoHyphens/>
        <w:spacing w:line="240" w:lineRule="auto"/>
        <w:rPr>
          <w:rFonts w:ascii="Times New Roman" w:eastAsia="Times New Roman" w:hAnsi="Times New Roman"/>
          <w:b/>
          <w:sz w:val="26"/>
          <w:szCs w:val="26"/>
          <w:lang w:eastAsia="ru-RU"/>
        </w:rPr>
      </w:pPr>
      <w:bookmarkStart w:id="7" w:name="bookmark12"/>
      <w:bookmarkStart w:id="8" w:name="bookmark13"/>
      <w:r w:rsidRPr="00B67B9D">
        <w:rPr>
          <w:rFonts w:ascii="Times New Roman" w:eastAsia="Times New Roman" w:hAnsi="Times New Roman"/>
          <w:b/>
          <w:sz w:val="26"/>
          <w:szCs w:val="26"/>
          <w:lang w:eastAsia="ru-RU"/>
        </w:rPr>
        <w:t>VI. Розрахунок очікуваних результатів.</w:t>
      </w:r>
      <w:bookmarkEnd w:id="7"/>
      <w:bookmarkEnd w:id="8"/>
    </w:p>
    <w:p w:rsidR="003F3138" w:rsidRPr="00FE407B" w:rsidRDefault="003F3138" w:rsidP="00FE407B">
      <w:pPr>
        <w:suppressAutoHyphens/>
        <w:spacing w:line="240" w:lineRule="auto"/>
        <w:jc w:val="both"/>
        <w:rPr>
          <w:rFonts w:ascii="Times New Roman" w:eastAsia="Times New Roman" w:hAnsi="Times New Roman"/>
          <w:b/>
          <w:sz w:val="26"/>
          <w:szCs w:val="26"/>
          <w:lang w:eastAsia="ru-RU"/>
        </w:rPr>
      </w:pPr>
    </w:p>
    <w:p w:rsidR="00B67B9D" w:rsidRPr="00B67B9D" w:rsidRDefault="00B67B9D" w:rsidP="00FE407B">
      <w:pPr>
        <w:suppressAutoHyphens/>
        <w:spacing w:line="240" w:lineRule="auto"/>
        <w:ind w:firstLine="708"/>
        <w:jc w:val="both"/>
        <w:rPr>
          <w:rFonts w:ascii="Times New Roman" w:eastAsia="Times New Roman" w:hAnsi="Times New Roman"/>
          <w:b/>
          <w:sz w:val="26"/>
          <w:szCs w:val="26"/>
          <w:lang w:eastAsia="ru-RU"/>
        </w:rPr>
      </w:pPr>
      <w:r w:rsidRPr="00B67B9D">
        <w:rPr>
          <w:rFonts w:ascii="Times New Roman" w:eastAsia="Times New Roman" w:hAnsi="Times New Roman"/>
          <w:sz w:val="26"/>
          <w:szCs w:val="26"/>
          <w:lang w:eastAsia="ru-RU"/>
        </w:rPr>
        <w:t>Виконання Програми дасть змогу забезпечити доведення сигналів, повідомлень про загрозу виникнення або виникнення надзвичайних ситуацій, аварій, катастроф, епідемій, пожеж тощо до підприємств, установ, організацій на території району з урахуванням новітніх інформаційно-телекомунікаційних технологій та змін, що відбулися у суспільстві.</w:t>
      </w:r>
      <w:r w:rsidRPr="00B67B9D">
        <w:rPr>
          <w:rFonts w:ascii="Times New Roman" w:eastAsia="MS Mincho" w:hAnsi="Times New Roman" w:cs="Courier New"/>
          <w:color w:val="000000"/>
          <w:sz w:val="26"/>
          <w:szCs w:val="26"/>
          <w:lang w:eastAsia="ru-RU"/>
        </w:rPr>
        <w:t xml:space="preserve"> </w:t>
      </w:r>
    </w:p>
    <w:p w:rsidR="00B67B9D" w:rsidRPr="00B67B9D" w:rsidRDefault="00B67B9D" w:rsidP="00FE407B">
      <w:pPr>
        <w:suppressAutoHyphens/>
        <w:spacing w:line="240" w:lineRule="auto"/>
        <w:jc w:val="left"/>
        <w:rPr>
          <w:rFonts w:ascii="Times New Roman" w:eastAsia="Times New Roman" w:hAnsi="Times New Roman"/>
          <w:b/>
          <w:bCs/>
          <w:color w:val="000000"/>
          <w:spacing w:val="-3"/>
          <w:sz w:val="26"/>
          <w:szCs w:val="26"/>
          <w:lang w:eastAsia="ru-RU"/>
        </w:rPr>
      </w:pPr>
    </w:p>
    <w:p w:rsidR="00B67B9D" w:rsidRPr="00B67B9D" w:rsidRDefault="00841E45" w:rsidP="00FE407B">
      <w:pPr>
        <w:suppressAutoHyphens/>
        <w:spacing w:line="240" w:lineRule="auto"/>
        <w:rPr>
          <w:rFonts w:ascii="Times New Roman" w:eastAsia="Times New Roman" w:hAnsi="Times New Roman"/>
          <w:b/>
          <w:color w:val="000000"/>
          <w:sz w:val="26"/>
          <w:szCs w:val="26"/>
          <w:lang w:eastAsia="ru-RU"/>
        </w:rPr>
      </w:pPr>
      <w:r>
        <w:rPr>
          <w:rFonts w:ascii="Times New Roman" w:eastAsia="Times New Roman" w:hAnsi="Times New Roman"/>
          <w:b/>
          <w:bCs/>
          <w:color w:val="000000"/>
          <w:spacing w:val="-3"/>
          <w:sz w:val="26"/>
          <w:szCs w:val="26"/>
          <w:lang w:val="en-US" w:eastAsia="ru-RU"/>
        </w:rPr>
        <w:t>VII</w:t>
      </w:r>
      <w:r w:rsidR="00B67B9D" w:rsidRPr="00B67B9D">
        <w:rPr>
          <w:rFonts w:ascii="Times New Roman" w:eastAsia="Times New Roman" w:hAnsi="Times New Roman"/>
          <w:b/>
          <w:bCs/>
          <w:color w:val="000000"/>
          <w:spacing w:val="-3"/>
          <w:sz w:val="26"/>
          <w:szCs w:val="26"/>
          <w:lang w:eastAsia="ru-RU"/>
        </w:rPr>
        <w:t xml:space="preserve">. </w:t>
      </w:r>
      <w:r w:rsidR="00B67B9D" w:rsidRPr="00B67B9D">
        <w:rPr>
          <w:rFonts w:ascii="Times New Roman" w:eastAsia="Times New Roman" w:hAnsi="Times New Roman"/>
          <w:b/>
          <w:bCs/>
          <w:color w:val="000000"/>
          <w:sz w:val="26"/>
          <w:szCs w:val="26"/>
          <w:lang w:eastAsia="ru-RU"/>
        </w:rPr>
        <w:t xml:space="preserve">Напрями діяльності та заходи </w:t>
      </w:r>
      <w:r w:rsidR="00B67B9D" w:rsidRPr="00B67B9D">
        <w:rPr>
          <w:rFonts w:ascii="Times New Roman" w:eastAsia="Times New Roman" w:hAnsi="Times New Roman"/>
          <w:b/>
          <w:color w:val="000000"/>
          <w:sz w:val="26"/>
          <w:szCs w:val="26"/>
          <w:lang w:eastAsia="ru-RU"/>
        </w:rPr>
        <w:t>програми</w:t>
      </w:r>
    </w:p>
    <w:p w:rsidR="00B67B9D" w:rsidRPr="00B67B9D" w:rsidRDefault="00B67B9D" w:rsidP="00FE407B">
      <w:pPr>
        <w:suppressAutoHyphens/>
        <w:spacing w:line="240" w:lineRule="auto"/>
        <w:ind w:firstLine="720"/>
        <w:jc w:val="both"/>
        <w:rPr>
          <w:rFonts w:ascii="Times New Roman" w:eastAsia="MS Mincho" w:hAnsi="Times New Roman"/>
          <w:sz w:val="26"/>
          <w:szCs w:val="26"/>
          <w:lang w:eastAsia="ru-RU"/>
        </w:rPr>
      </w:pPr>
    </w:p>
    <w:p w:rsidR="00B67B9D" w:rsidRPr="00B67B9D" w:rsidRDefault="00B67B9D" w:rsidP="00FE407B">
      <w:pPr>
        <w:suppressAutoHyphens/>
        <w:spacing w:line="240" w:lineRule="auto"/>
        <w:ind w:firstLine="708"/>
        <w:jc w:val="both"/>
        <w:rPr>
          <w:rFonts w:ascii="Times New Roman" w:eastAsia="MS Mincho" w:hAnsi="Times New Roman" w:cs="Courier New"/>
          <w:sz w:val="26"/>
          <w:szCs w:val="26"/>
          <w:lang w:eastAsia="ru-RU"/>
        </w:rPr>
      </w:pPr>
      <w:r w:rsidRPr="00B67B9D">
        <w:rPr>
          <w:rFonts w:ascii="Times New Roman" w:eastAsia="MS Mincho" w:hAnsi="Times New Roman"/>
          <w:sz w:val="26"/>
          <w:szCs w:val="26"/>
          <w:lang w:eastAsia="ru-RU"/>
        </w:rPr>
        <w:t xml:space="preserve">Напрями реалізації </w:t>
      </w:r>
      <w:r w:rsidRPr="00B67B9D">
        <w:rPr>
          <w:rFonts w:ascii="Times New Roman" w:eastAsia="Times New Roman" w:hAnsi="Times New Roman"/>
          <w:sz w:val="26"/>
          <w:szCs w:val="26"/>
          <w:lang w:eastAsia="ru-RU"/>
        </w:rPr>
        <w:t>Програми</w:t>
      </w:r>
      <w:r w:rsidRPr="00B67B9D">
        <w:rPr>
          <w:rFonts w:ascii="Times New Roman" w:eastAsia="MS Mincho" w:hAnsi="Times New Roman"/>
          <w:sz w:val="26"/>
          <w:szCs w:val="26"/>
          <w:lang w:eastAsia="ru-RU"/>
        </w:rPr>
        <w:t xml:space="preserve"> зазначені у додатку 2.</w:t>
      </w:r>
    </w:p>
    <w:p w:rsidR="00B67B9D" w:rsidRPr="00B67B9D" w:rsidRDefault="00B67B9D" w:rsidP="00FE407B">
      <w:pPr>
        <w:suppressAutoHyphens/>
        <w:spacing w:line="240" w:lineRule="auto"/>
        <w:ind w:firstLine="720"/>
        <w:rPr>
          <w:rFonts w:ascii="Times New Roman" w:eastAsia="Times New Roman" w:hAnsi="Times New Roman"/>
          <w:b/>
          <w:bCs/>
          <w:color w:val="000000"/>
          <w:sz w:val="26"/>
          <w:szCs w:val="26"/>
          <w:lang w:eastAsia="ru-RU"/>
        </w:rPr>
      </w:pPr>
    </w:p>
    <w:p w:rsidR="00B67B9D" w:rsidRPr="00B67B9D" w:rsidRDefault="00841E45" w:rsidP="00FE407B">
      <w:pPr>
        <w:suppressAutoHyphens/>
        <w:spacing w:line="240" w:lineRule="auto"/>
        <w:rPr>
          <w:rFonts w:ascii="Times New Roman" w:eastAsia="Times New Roman" w:hAnsi="Times New Roman"/>
          <w:b/>
          <w:bCs/>
          <w:color w:val="000000"/>
          <w:sz w:val="26"/>
          <w:szCs w:val="26"/>
          <w:lang w:eastAsia="ru-RU"/>
        </w:rPr>
      </w:pPr>
      <w:r>
        <w:rPr>
          <w:rFonts w:ascii="Times New Roman" w:eastAsia="Times New Roman" w:hAnsi="Times New Roman"/>
          <w:b/>
          <w:bCs/>
          <w:color w:val="000000"/>
          <w:sz w:val="26"/>
          <w:szCs w:val="26"/>
          <w:lang w:val="en-US" w:eastAsia="ru-RU"/>
        </w:rPr>
        <w:t>VIII</w:t>
      </w:r>
      <w:r w:rsidR="00B67B9D" w:rsidRPr="00B67B9D">
        <w:rPr>
          <w:rFonts w:ascii="Times New Roman" w:eastAsia="Times New Roman" w:hAnsi="Times New Roman"/>
          <w:b/>
          <w:bCs/>
          <w:color w:val="000000"/>
          <w:sz w:val="26"/>
          <w:szCs w:val="26"/>
          <w:lang w:eastAsia="ru-RU"/>
        </w:rPr>
        <w:t xml:space="preserve">. Координація та контроль за ходом виконання </w:t>
      </w:r>
      <w:r w:rsidR="00B67B9D" w:rsidRPr="00B67B9D">
        <w:rPr>
          <w:rFonts w:ascii="Times New Roman" w:eastAsia="Times New Roman" w:hAnsi="Times New Roman"/>
          <w:b/>
          <w:color w:val="000000"/>
          <w:sz w:val="26"/>
          <w:szCs w:val="26"/>
          <w:lang w:eastAsia="ru-RU"/>
        </w:rPr>
        <w:t>програми</w:t>
      </w:r>
    </w:p>
    <w:p w:rsidR="00B67B9D" w:rsidRPr="00B67B9D" w:rsidRDefault="00B67B9D" w:rsidP="00FE407B">
      <w:pPr>
        <w:suppressAutoHyphens/>
        <w:spacing w:line="240" w:lineRule="auto"/>
        <w:ind w:firstLine="720"/>
        <w:rPr>
          <w:rFonts w:ascii="Times New Roman" w:eastAsia="Times New Roman" w:hAnsi="Times New Roman"/>
          <w:b/>
          <w:bCs/>
          <w:color w:val="000000"/>
          <w:sz w:val="26"/>
          <w:szCs w:val="26"/>
          <w:lang w:eastAsia="ru-RU"/>
        </w:rPr>
      </w:pPr>
    </w:p>
    <w:p w:rsidR="00B67B9D" w:rsidRPr="00B67B9D" w:rsidRDefault="00B67B9D" w:rsidP="00FE407B">
      <w:pPr>
        <w:shd w:val="clear" w:color="auto" w:fill="FFFFFF"/>
        <w:tabs>
          <w:tab w:val="left" w:pos="4375"/>
          <w:tab w:val="left" w:leader="underscore" w:pos="5938"/>
          <w:tab w:val="left" w:pos="6773"/>
          <w:tab w:val="left" w:leader="underscore" w:pos="9230"/>
        </w:tabs>
        <w:suppressAutoHyphens/>
        <w:spacing w:line="240" w:lineRule="auto"/>
        <w:ind w:firstLine="709"/>
        <w:jc w:val="both"/>
        <w:rPr>
          <w:rFonts w:ascii="Times New Roman" w:eastAsia="Times New Roman" w:hAnsi="Times New Roman"/>
          <w:sz w:val="26"/>
          <w:szCs w:val="26"/>
          <w:lang w:eastAsia="ru-RU"/>
        </w:rPr>
      </w:pPr>
      <w:r w:rsidRPr="00B67B9D">
        <w:rPr>
          <w:rFonts w:ascii="Times New Roman" w:eastAsia="Times New Roman" w:hAnsi="Times New Roman"/>
          <w:color w:val="000000"/>
          <w:sz w:val="26"/>
          <w:szCs w:val="26"/>
          <w:lang w:eastAsia="ru-RU"/>
        </w:rPr>
        <w:t xml:space="preserve">Безпосередній контроль за здійсненням заходів, визначених Програмою, покладається на </w:t>
      </w:r>
      <w:r w:rsidRPr="00B67B9D">
        <w:rPr>
          <w:rFonts w:ascii="Times New Roman" w:eastAsia="Times New Roman" w:hAnsi="Times New Roman"/>
          <w:sz w:val="26"/>
          <w:szCs w:val="26"/>
          <w:lang w:eastAsia="ru-RU"/>
        </w:rPr>
        <w:t xml:space="preserve">начальника </w:t>
      </w:r>
      <w:r w:rsidR="003F3138" w:rsidRPr="00FE407B">
        <w:rPr>
          <w:rFonts w:ascii="Times New Roman" w:eastAsia="Times New Roman" w:hAnsi="Times New Roman"/>
          <w:sz w:val="26"/>
          <w:szCs w:val="26"/>
          <w:lang w:eastAsia="ru-RU"/>
        </w:rPr>
        <w:t>управління</w:t>
      </w:r>
      <w:r w:rsidRPr="00B67B9D">
        <w:rPr>
          <w:rFonts w:ascii="Times New Roman" w:eastAsia="Times New Roman" w:hAnsi="Times New Roman"/>
          <w:sz w:val="26"/>
          <w:szCs w:val="26"/>
          <w:lang w:eastAsia="ru-RU"/>
        </w:rPr>
        <w:t xml:space="preserve"> з питань цивільного захисту</w:t>
      </w:r>
      <w:r w:rsidR="003F3138" w:rsidRPr="00FE407B">
        <w:rPr>
          <w:rFonts w:ascii="Times New Roman" w:eastAsia="Times New Roman" w:hAnsi="Times New Roman"/>
          <w:sz w:val="26"/>
          <w:szCs w:val="26"/>
          <w:lang w:eastAsia="ru-RU"/>
        </w:rPr>
        <w:t xml:space="preserve"> та оборонної роботи Дрогобицької</w:t>
      </w:r>
      <w:r w:rsidR="003F3138" w:rsidRPr="00B67B9D">
        <w:rPr>
          <w:rFonts w:ascii="Times New Roman" w:eastAsia="Times New Roman" w:hAnsi="Times New Roman"/>
          <w:sz w:val="26"/>
          <w:szCs w:val="26"/>
          <w:lang w:eastAsia="ru-RU"/>
        </w:rPr>
        <w:t xml:space="preserve"> р</w:t>
      </w:r>
      <w:r w:rsidR="003F3138" w:rsidRPr="00FE407B">
        <w:rPr>
          <w:rFonts w:ascii="Times New Roman" w:eastAsia="Times New Roman" w:hAnsi="Times New Roman"/>
          <w:sz w:val="26"/>
          <w:szCs w:val="26"/>
          <w:lang w:eastAsia="ru-RU"/>
        </w:rPr>
        <w:t>айонної державної адміністрації</w:t>
      </w:r>
      <w:r w:rsidRPr="00B67B9D">
        <w:rPr>
          <w:rFonts w:ascii="Times New Roman" w:eastAsia="Times New Roman" w:hAnsi="Times New Roman"/>
          <w:color w:val="000000"/>
          <w:sz w:val="26"/>
          <w:szCs w:val="26"/>
          <w:lang w:eastAsia="ru-RU"/>
        </w:rPr>
        <w:t xml:space="preserve">. </w:t>
      </w:r>
    </w:p>
    <w:p w:rsidR="00515563" w:rsidRPr="00841E45" w:rsidRDefault="00B67B9D" w:rsidP="00FE407B">
      <w:pPr>
        <w:widowControl w:val="0"/>
        <w:suppressAutoHyphens/>
        <w:spacing w:line="240" w:lineRule="auto"/>
        <w:ind w:firstLine="709"/>
        <w:jc w:val="both"/>
        <w:rPr>
          <w:rFonts w:ascii="Times New Roman" w:eastAsia="MS Mincho" w:hAnsi="Times New Roman"/>
          <w:color w:val="000000"/>
          <w:sz w:val="26"/>
          <w:szCs w:val="26"/>
          <w:lang w:val="ru-RU" w:eastAsia="ru-RU"/>
        </w:rPr>
      </w:pPr>
      <w:r w:rsidRPr="00B67B9D">
        <w:rPr>
          <w:rFonts w:ascii="Times New Roman" w:eastAsia="MS Mincho" w:hAnsi="Times New Roman"/>
          <w:color w:val="000000"/>
          <w:sz w:val="26"/>
          <w:szCs w:val="26"/>
          <w:lang w:eastAsia="ru-RU"/>
        </w:rPr>
        <w:t xml:space="preserve">За результатами здійснення заходів </w:t>
      </w:r>
      <w:r w:rsidRPr="00B67B9D">
        <w:rPr>
          <w:rFonts w:ascii="Times New Roman" w:eastAsia="Times New Roman" w:hAnsi="Times New Roman"/>
          <w:color w:val="000000"/>
          <w:sz w:val="26"/>
          <w:szCs w:val="26"/>
          <w:lang w:eastAsia="ru-RU"/>
        </w:rPr>
        <w:t>Програми</w:t>
      </w:r>
      <w:r w:rsidRPr="00B67B9D">
        <w:rPr>
          <w:rFonts w:ascii="Times New Roman" w:eastAsia="MS Mincho" w:hAnsi="Times New Roman"/>
          <w:color w:val="000000"/>
          <w:sz w:val="26"/>
          <w:szCs w:val="26"/>
          <w:lang w:eastAsia="ru-RU"/>
        </w:rPr>
        <w:t xml:space="preserve"> в кінці року </w:t>
      </w:r>
      <w:proofErr w:type="spellStart"/>
      <w:r w:rsidRPr="00B67B9D">
        <w:rPr>
          <w:rFonts w:ascii="Times New Roman" w:eastAsia="MS Mincho" w:hAnsi="Times New Roman"/>
          <w:color w:val="000000"/>
          <w:sz w:val="26"/>
          <w:szCs w:val="26"/>
          <w:lang w:eastAsia="ru-RU"/>
        </w:rPr>
        <w:t>уточнюються</w:t>
      </w:r>
      <w:proofErr w:type="spellEnd"/>
      <w:r w:rsidRPr="00B67B9D">
        <w:rPr>
          <w:rFonts w:ascii="Times New Roman" w:eastAsia="MS Mincho" w:hAnsi="Times New Roman"/>
          <w:color w:val="000000"/>
          <w:sz w:val="26"/>
          <w:szCs w:val="26"/>
          <w:lang w:eastAsia="ru-RU"/>
        </w:rPr>
        <w:t xml:space="preserve"> заходи та обся</w:t>
      </w:r>
      <w:r w:rsidR="00FE407B">
        <w:rPr>
          <w:rFonts w:ascii="Times New Roman" w:eastAsia="MS Mincho" w:hAnsi="Times New Roman"/>
          <w:color w:val="000000"/>
          <w:sz w:val="26"/>
          <w:szCs w:val="26"/>
          <w:lang w:eastAsia="ru-RU"/>
        </w:rPr>
        <w:t>ги видатків на наступний період.</w:t>
      </w:r>
    </w:p>
    <w:p w:rsidR="00834D2C" w:rsidRPr="00841E45" w:rsidRDefault="00834D2C" w:rsidP="00FE407B">
      <w:pPr>
        <w:widowControl w:val="0"/>
        <w:suppressAutoHyphens/>
        <w:spacing w:line="240" w:lineRule="auto"/>
        <w:ind w:firstLine="709"/>
        <w:jc w:val="both"/>
        <w:rPr>
          <w:rFonts w:ascii="Times New Roman" w:eastAsia="MS Mincho" w:hAnsi="Times New Roman"/>
          <w:color w:val="000000"/>
          <w:sz w:val="26"/>
          <w:szCs w:val="26"/>
          <w:lang w:val="ru-RU" w:eastAsia="ru-RU"/>
        </w:rPr>
      </w:pPr>
    </w:p>
    <w:p w:rsidR="00834D2C" w:rsidRPr="00841E45" w:rsidRDefault="00834D2C" w:rsidP="00FE407B">
      <w:pPr>
        <w:widowControl w:val="0"/>
        <w:suppressAutoHyphens/>
        <w:spacing w:line="240" w:lineRule="auto"/>
        <w:ind w:firstLine="709"/>
        <w:jc w:val="both"/>
        <w:rPr>
          <w:rFonts w:ascii="Times New Roman" w:eastAsia="MS Mincho" w:hAnsi="Times New Roman"/>
          <w:color w:val="000000"/>
          <w:sz w:val="26"/>
          <w:szCs w:val="26"/>
          <w:lang w:val="ru-RU" w:eastAsia="ru-RU"/>
        </w:rPr>
      </w:pPr>
    </w:p>
    <w:p w:rsidR="00AE08B9" w:rsidRPr="00FE407B" w:rsidRDefault="00AE08B9" w:rsidP="00FE407B">
      <w:pPr>
        <w:widowControl w:val="0"/>
        <w:suppressAutoHyphens/>
        <w:spacing w:line="240" w:lineRule="auto"/>
        <w:ind w:firstLine="709"/>
        <w:jc w:val="both"/>
        <w:rPr>
          <w:rFonts w:ascii="Times New Roman" w:eastAsia="Times New Roman" w:hAnsi="Times New Roman"/>
          <w:color w:val="000000"/>
          <w:sz w:val="26"/>
          <w:szCs w:val="26"/>
          <w:lang w:eastAsia="ru-RU"/>
        </w:rPr>
      </w:pPr>
    </w:p>
    <w:p w:rsidR="003F3138" w:rsidRPr="00FE407B" w:rsidRDefault="003F3138" w:rsidP="003F3138">
      <w:pPr>
        <w:tabs>
          <w:tab w:val="left" w:pos="375"/>
          <w:tab w:val="left" w:pos="435"/>
          <w:tab w:val="left" w:pos="1035"/>
        </w:tabs>
        <w:spacing w:line="240" w:lineRule="auto"/>
        <w:jc w:val="right"/>
        <w:rPr>
          <w:rFonts w:ascii="Times New Roman" w:hAnsi="Times New Roman"/>
          <w:b/>
          <w:sz w:val="26"/>
          <w:szCs w:val="26"/>
        </w:rPr>
      </w:pPr>
      <w:r w:rsidRPr="00FE407B">
        <w:rPr>
          <w:rFonts w:ascii="Times New Roman" w:hAnsi="Times New Roman"/>
          <w:b/>
          <w:sz w:val="26"/>
          <w:szCs w:val="26"/>
        </w:rPr>
        <w:lastRenderedPageBreak/>
        <w:t xml:space="preserve">Додаток 1 до Програми </w:t>
      </w:r>
    </w:p>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p w:rsidR="00FE407B" w:rsidRPr="00FE407B" w:rsidRDefault="00FE407B" w:rsidP="00FE407B">
      <w:pPr>
        <w:tabs>
          <w:tab w:val="left" w:pos="375"/>
          <w:tab w:val="left" w:pos="435"/>
          <w:tab w:val="left" w:pos="1035"/>
        </w:tabs>
        <w:spacing w:line="240" w:lineRule="auto"/>
        <w:rPr>
          <w:rFonts w:ascii="Times New Roman" w:hAnsi="Times New Roman"/>
          <w:b/>
          <w:sz w:val="26"/>
          <w:szCs w:val="26"/>
        </w:rPr>
      </w:pPr>
      <w:r w:rsidRPr="00FE407B">
        <w:rPr>
          <w:rFonts w:ascii="Times New Roman" w:hAnsi="Times New Roman"/>
          <w:b/>
          <w:sz w:val="26"/>
          <w:szCs w:val="26"/>
        </w:rPr>
        <w:t>Паспорт програми</w:t>
      </w:r>
    </w:p>
    <w:p w:rsidR="003F3138" w:rsidRPr="00FE407B" w:rsidRDefault="003F3138" w:rsidP="00FE407B">
      <w:pPr>
        <w:tabs>
          <w:tab w:val="left" w:pos="375"/>
          <w:tab w:val="left" w:pos="435"/>
          <w:tab w:val="left" w:pos="1035"/>
        </w:tabs>
        <w:spacing w:line="240" w:lineRule="auto"/>
        <w:rPr>
          <w:rFonts w:ascii="Times New Roman" w:hAnsi="Times New Roman"/>
          <w:sz w:val="26"/>
          <w:szCs w:val="26"/>
        </w:rPr>
      </w:pPr>
    </w:p>
    <w:tbl>
      <w:tblPr>
        <w:tblW w:w="9416" w:type="dxa"/>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2977"/>
        <w:gridCol w:w="5716"/>
      </w:tblGrid>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Ініціатор розроблення програми</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FE407B"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Дрогобицька</w:t>
            </w:r>
            <w:r w:rsidR="003F3138" w:rsidRPr="00FE407B">
              <w:rPr>
                <w:rFonts w:ascii="Times New Roman" w:hAnsi="Times New Roman"/>
                <w:sz w:val="26"/>
                <w:szCs w:val="26"/>
              </w:rPr>
              <w:t xml:space="preserve"> районна державна адміністрація</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Дата, номер і назва розпорядчого документа органу виконавчої влади про розроблення програми</w:t>
            </w:r>
          </w:p>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FE407B">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 xml:space="preserve">Розпорядження </w:t>
            </w:r>
            <w:r w:rsidR="00FE407B" w:rsidRPr="00FE407B">
              <w:rPr>
                <w:rFonts w:ascii="Times New Roman" w:hAnsi="Times New Roman"/>
                <w:sz w:val="26"/>
                <w:szCs w:val="26"/>
              </w:rPr>
              <w:t>Дрогобицької</w:t>
            </w:r>
            <w:r w:rsidRPr="00FE407B">
              <w:rPr>
                <w:rFonts w:ascii="Times New Roman" w:hAnsi="Times New Roman"/>
                <w:sz w:val="26"/>
                <w:szCs w:val="26"/>
              </w:rPr>
              <w:t xml:space="preserve"> районної військової адміністрації</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Розробник програми</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FE407B"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 xml:space="preserve">Управління </w:t>
            </w:r>
            <w:r w:rsidR="003F3138" w:rsidRPr="00FE407B">
              <w:rPr>
                <w:rFonts w:ascii="Times New Roman" w:hAnsi="Times New Roman"/>
                <w:sz w:val="26"/>
                <w:szCs w:val="26"/>
              </w:rPr>
              <w:t>з питань  цивільного захисту</w:t>
            </w:r>
            <w:r w:rsidRPr="00FE407B">
              <w:rPr>
                <w:rFonts w:ascii="Times New Roman" w:hAnsi="Times New Roman"/>
                <w:sz w:val="26"/>
                <w:szCs w:val="26"/>
              </w:rPr>
              <w:t xml:space="preserve"> та оборонної роботи Дрогобицької</w:t>
            </w:r>
            <w:r w:rsidR="003F3138" w:rsidRPr="00FE407B">
              <w:rPr>
                <w:rFonts w:ascii="Times New Roman" w:hAnsi="Times New Roman"/>
                <w:sz w:val="26"/>
                <w:szCs w:val="26"/>
              </w:rPr>
              <w:t xml:space="preserve"> районної державної</w:t>
            </w:r>
            <w:r w:rsidRPr="00FE407B">
              <w:rPr>
                <w:rFonts w:ascii="Times New Roman" w:hAnsi="Times New Roman"/>
                <w:sz w:val="26"/>
                <w:szCs w:val="26"/>
              </w:rPr>
              <w:t xml:space="preserve"> </w:t>
            </w:r>
            <w:r w:rsidR="003F3138" w:rsidRPr="00FE407B">
              <w:rPr>
                <w:rFonts w:ascii="Times New Roman" w:hAnsi="Times New Roman"/>
                <w:sz w:val="26"/>
                <w:szCs w:val="26"/>
              </w:rPr>
              <w:t>адміністрації</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4.</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Відповідальні виконавці програми</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FE407B"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Управління з питань  цивільного захисту та оборонної роботи Дрогобицької районної державної адміністрації</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5.</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Учасники програми</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FE407B">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Львівська обласна державна адміністрація</w:t>
            </w:r>
            <w:r w:rsidRPr="00FE407B">
              <w:rPr>
                <w:rFonts w:ascii="Times New Roman" w:hAnsi="Times New Roman"/>
                <w:sz w:val="26"/>
                <w:szCs w:val="26"/>
              </w:rPr>
              <w:br/>
            </w:r>
            <w:r w:rsidR="00FE407B" w:rsidRPr="00FE407B">
              <w:rPr>
                <w:rFonts w:ascii="Times New Roman" w:hAnsi="Times New Roman"/>
                <w:sz w:val="26"/>
                <w:szCs w:val="26"/>
              </w:rPr>
              <w:t>Дрогобицька</w:t>
            </w:r>
            <w:r w:rsidRPr="00FE407B">
              <w:rPr>
                <w:rFonts w:ascii="Times New Roman" w:hAnsi="Times New Roman"/>
                <w:sz w:val="26"/>
                <w:szCs w:val="26"/>
              </w:rPr>
              <w:t xml:space="preserve"> районна державна адміністрація</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Термін реалізації програми</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2025 рік</w:t>
            </w:r>
          </w:p>
        </w:tc>
      </w:tr>
      <w:tr w:rsidR="003F3138" w:rsidRPr="00FE407B" w:rsidTr="00DF1D3B">
        <w:tc>
          <w:tcPr>
            <w:tcW w:w="723"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7.</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Загальний обсяг фі-</w:t>
            </w:r>
            <w:proofErr w:type="spellStart"/>
            <w:r w:rsidRPr="00FE407B">
              <w:rPr>
                <w:rFonts w:ascii="Times New Roman" w:hAnsi="Times New Roman"/>
                <w:sz w:val="26"/>
                <w:szCs w:val="26"/>
              </w:rPr>
              <w:t>нансових</w:t>
            </w:r>
            <w:proofErr w:type="spellEnd"/>
            <w:r w:rsidRPr="00FE407B">
              <w:rPr>
                <w:rFonts w:ascii="Times New Roman" w:hAnsi="Times New Roman"/>
                <w:sz w:val="26"/>
                <w:szCs w:val="26"/>
              </w:rPr>
              <w:t xml:space="preserve"> ресурсів, необхідних для </w:t>
            </w:r>
            <w:proofErr w:type="spellStart"/>
            <w:r w:rsidRPr="00FE407B">
              <w:rPr>
                <w:rFonts w:ascii="Times New Roman" w:hAnsi="Times New Roman"/>
                <w:sz w:val="26"/>
                <w:szCs w:val="26"/>
              </w:rPr>
              <w:t>реа-лізації</w:t>
            </w:r>
            <w:proofErr w:type="spellEnd"/>
            <w:r w:rsidRPr="00FE407B">
              <w:rPr>
                <w:rFonts w:ascii="Times New Roman" w:hAnsi="Times New Roman"/>
                <w:sz w:val="26"/>
                <w:szCs w:val="26"/>
              </w:rPr>
              <w:t xml:space="preserve"> програми, всього,</w:t>
            </w:r>
          </w:p>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sz w:val="26"/>
                <w:szCs w:val="26"/>
              </w:rPr>
              <w:t>У тому числі:</w:t>
            </w:r>
          </w:p>
        </w:tc>
        <w:tc>
          <w:tcPr>
            <w:tcW w:w="5716" w:type="dxa"/>
            <w:tcBorders>
              <w:top w:val="single" w:sz="4" w:space="0" w:color="auto"/>
              <w:left w:val="single" w:sz="4" w:space="0" w:color="auto"/>
              <w:bottom w:val="single" w:sz="4" w:space="0" w:color="auto"/>
              <w:right w:val="single" w:sz="4" w:space="0" w:color="auto"/>
            </w:tcBorders>
            <w:shd w:val="clear" w:color="auto" w:fill="auto"/>
          </w:tcPr>
          <w:p w:rsidR="003F3138" w:rsidRPr="00FE407B" w:rsidRDefault="003F3138"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w:t>
            </w:r>
            <w:r w:rsidR="00FE407B" w:rsidRPr="00FE407B">
              <w:rPr>
                <w:rFonts w:ascii="Times New Roman" w:hAnsi="Times New Roman"/>
                <w:sz w:val="26"/>
                <w:szCs w:val="26"/>
              </w:rPr>
              <w:t xml:space="preserve">,0 </w:t>
            </w:r>
            <w:proofErr w:type="spellStart"/>
            <w:r w:rsidRPr="00FE407B">
              <w:rPr>
                <w:rFonts w:ascii="Times New Roman" w:hAnsi="Times New Roman"/>
                <w:sz w:val="26"/>
                <w:szCs w:val="26"/>
              </w:rPr>
              <w:t>тис.грн</w:t>
            </w:r>
            <w:proofErr w:type="spellEnd"/>
            <w:r w:rsidRPr="00FE407B">
              <w:rPr>
                <w:rFonts w:ascii="Times New Roman" w:hAnsi="Times New Roman"/>
                <w:sz w:val="26"/>
                <w:szCs w:val="26"/>
              </w:rPr>
              <w:t>.</w:t>
            </w:r>
            <w:r w:rsidRPr="00FE407B">
              <w:rPr>
                <w:rFonts w:ascii="Times New Roman" w:hAnsi="Times New Roman"/>
                <w:sz w:val="26"/>
                <w:szCs w:val="26"/>
              </w:rPr>
              <w:br/>
            </w:r>
            <w:r w:rsidRPr="00FE407B">
              <w:rPr>
                <w:rFonts w:ascii="Times New Roman" w:hAnsi="Times New Roman"/>
                <w:sz w:val="26"/>
                <w:szCs w:val="26"/>
              </w:rPr>
              <w:br/>
            </w:r>
          </w:p>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p w:rsidR="00FE407B" w:rsidRPr="00FE407B" w:rsidRDefault="00FE407B" w:rsidP="003F3138">
            <w:pPr>
              <w:tabs>
                <w:tab w:val="left" w:pos="375"/>
                <w:tab w:val="left" w:pos="435"/>
                <w:tab w:val="left" w:pos="1035"/>
              </w:tabs>
              <w:spacing w:line="240" w:lineRule="auto"/>
              <w:jc w:val="both"/>
              <w:rPr>
                <w:rFonts w:ascii="Times New Roman" w:hAnsi="Times New Roman"/>
                <w:sz w:val="26"/>
                <w:szCs w:val="26"/>
              </w:rPr>
            </w:pPr>
          </w:p>
          <w:p w:rsidR="00FE407B" w:rsidRPr="00FE407B" w:rsidRDefault="003F3138"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250,0 тис.</w:t>
            </w:r>
            <w:r w:rsidR="00FE407B" w:rsidRPr="00FE407B">
              <w:rPr>
                <w:rFonts w:ascii="Times New Roman" w:hAnsi="Times New Roman"/>
                <w:sz w:val="26"/>
                <w:szCs w:val="26"/>
              </w:rPr>
              <w:t xml:space="preserve"> </w:t>
            </w:r>
            <w:r w:rsidRPr="00FE407B">
              <w:rPr>
                <w:rFonts w:ascii="Times New Roman" w:hAnsi="Times New Roman"/>
                <w:sz w:val="26"/>
                <w:szCs w:val="26"/>
              </w:rPr>
              <w:t>грн. кошти</w:t>
            </w:r>
          </w:p>
          <w:p w:rsidR="003F3138" w:rsidRPr="00FE407B" w:rsidRDefault="003F3138"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Львівського обласного бюджету</w:t>
            </w:r>
          </w:p>
        </w:tc>
      </w:tr>
      <w:tr w:rsidR="003F3138" w:rsidRPr="00FE407B" w:rsidTr="00DF1D3B">
        <w:tc>
          <w:tcPr>
            <w:tcW w:w="9416" w:type="dxa"/>
            <w:gridSpan w:val="3"/>
            <w:tcBorders>
              <w:top w:val="single" w:sz="4" w:space="0" w:color="auto"/>
              <w:left w:val="nil"/>
              <w:bottom w:val="nil"/>
              <w:right w:val="nil"/>
            </w:tcBorders>
            <w:shd w:val="clear" w:color="auto" w:fill="auto"/>
          </w:tcPr>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tc>
      </w:tr>
    </w:tbl>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p w:rsidR="003F3138" w:rsidRPr="00FE407B" w:rsidRDefault="003F3138" w:rsidP="003F3138">
      <w:pPr>
        <w:tabs>
          <w:tab w:val="left" w:pos="375"/>
          <w:tab w:val="left" w:pos="435"/>
          <w:tab w:val="left" w:pos="1035"/>
        </w:tabs>
        <w:spacing w:line="240" w:lineRule="auto"/>
        <w:jc w:val="both"/>
        <w:rPr>
          <w:rFonts w:ascii="Times New Roman" w:hAnsi="Times New Roman"/>
          <w:sz w:val="26"/>
          <w:szCs w:val="26"/>
        </w:rPr>
      </w:pPr>
    </w:p>
    <w:p w:rsidR="00FE407B" w:rsidRPr="00FE407B" w:rsidRDefault="00FE407B" w:rsidP="00FE407B">
      <w:pPr>
        <w:tabs>
          <w:tab w:val="left" w:pos="375"/>
          <w:tab w:val="left" w:pos="435"/>
          <w:tab w:val="left" w:pos="1035"/>
        </w:tabs>
        <w:spacing w:line="240" w:lineRule="auto"/>
        <w:jc w:val="both"/>
        <w:rPr>
          <w:rFonts w:ascii="Times New Roman" w:hAnsi="Times New Roman"/>
          <w:b/>
          <w:sz w:val="26"/>
          <w:szCs w:val="26"/>
        </w:rPr>
      </w:pPr>
      <w:r w:rsidRPr="00FE407B">
        <w:rPr>
          <w:rFonts w:ascii="Times New Roman" w:hAnsi="Times New Roman"/>
          <w:b/>
          <w:sz w:val="26"/>
          <w:szCs w:val="26"/>
        </w:rPr>
        <w:t xml:space="preserve">Начальник управління з питань </w:t>
      </w:r>
    </w:p>
    <w:p w:rsidR="00FE407B" w:rsidRPr="00FE407B" w:rsidRDefault="00FE407B" w:rsidP="00FE407B">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b/>
          <w:sz w:val="26"/>
          <w:szCs w:val="26"/>
        </w:rPr>
        <w:t>цивільного захисту та оборонної роботи</w:t>
      </w:r>
      <w:r w:rsidRPr="00FE407B">
        <w:rPr>
          <w:rFonts w:ascii="Times New Roman" w:hAnsi="Times New Roman"/>
          <w:b/>
          <w:sz w:val="26"/>
          <w:szCs w:val="26"/>
        </w:rPr>
        <w:tab/>
      </w:r>
      <w:r w:rsidRPr="00FE407B">
        <w:rPr>
          <w:rFonts w:ascii="Times New Roman" w:hAnsi="Times New Roman"/>
          <w:b/>
          <w:sz w:val="26"/>
          <w:szCs w:val="26"/>
        </w:rPr>
        <w:tab/>
      </w:r>
      <w:r>
        <w:rPr>
          <w:rFonts w:ascii="Times New Roman" w:hAnsi="Times New Roman"/>
          <w:b/>
          <w:sz w:val="26"/>
          <w:szCs w:val="26"/>
        </w:rPr>
        <w:tab/>
      </w:r>
      <w:r w:rsidRPr="00FE407B">
        <w:rPr>
          <w:rFonts w:ascii="Times New Roman" w:hAnsi="Times New Roman"/>
          <w:b/>
          <w:sz w:val="26"/>
          <w:szCs w:val="26"/>
        </w:rPr>
        <w:tab/>
        <w:t>Віктор МАРЦІНКО</w:t>
      </w:r>
      <w:r w:rsidRPr="00FE407B">
        <w:rPr>
          <w:rFonts w:ascii="Times New Roman" w:hAnsi="Times New Roman"/>
          <w:sz w:val="26"/>
          <w:szCs w:val="26"/>
        </w:rPr>
        <w:t xml:space="preserve"> </w:t>
      </w:r>
      <w:r w:rsidRPr="00FE407B">
        <w:rPr>
          <w:rFonts w:ascii="Times New Roman" w:hAnsi="Times New Roman"/>
          <w:sz w:val="26"/>
          <w:szCs w:val="26"/>
        </w:rPr>
        <w:tab/>
      </w:r>
      <w:r w:rsidRPr="00FE407B">
        <w:rPr>
          <w:rFonts w:ascii="Times New Roman" w:hAnsi="Times New Roman"/>
          <w:sz w:val="26"/>
          <w:szCs w:val="26"/>
        </w:rPr>
        <w:tab/>
      </w:r>
      <w:r w:rsidRPr="00FE407B">
        <w:rPr>
          <w:rFonts w:ascii="Times New Roman" w:hAnsi="Times New Roman"/>
          <w:sz w:val="26"/>
          <w:szCs w:val="26"/>
        </w:rPr>
        <w:tab/>
      </w:r>
    </w:p>
    <w:p w:rsidR="00FE407B" w:rsidRPr="003F3138" w:rsidRDefault="00FE407B" w:rsidP="00FE407B">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AE08B9" w:rsidRDefault="00AE08B9"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FE407B" w:rsidRPr="003F3138" w:rsidRDefault="00FE407B" w:rsidP="00FE407B">
      <w:pPr>
        <w:tabs>
          <w:tab w:val="left" w:pos="375"/>
          <w:tab w:val="left" w:pos="435"/>
          <w:tab w:val="left" w:pos="1035"/>
        </w:tabs>
        <w:spacing w:line="240" w:lineRule="auto"/>
        <w:jc w:val="right"/>
        <w:rPr>
          <w:rFonts w:ascii="Times New Roman" w:hAnsi="Times New Roman"/>
          <w:b/>
          <w:sz w:val="28"/>
          <w:szCs w:val="28"/>
        </w:rPr>
      </w:pPr>
      <w:r>
        <w:rPr>
          <w:rFonts w:ascii="Times New Roman" w:hAnsi="Times New Roman"/>
          <w:b/>
          <w:sz w:val="28"/>
          <w:szCs w:val="28"/>
        </w:rPr>
        <w:t>Додаток 2</w:t>
      </w:r>
      <w:r w:rsidRPr="003F3138">
        <w:rPr>
          <w:rFonts w:ascii="Times New Roman" w:hAnsi="Times New Roman"/>
          <w:b/>
          <w:sz w:val="28"/>
          <w:szCs w:val="28"/>
        </w:rPr>
        <w:t xml:space="preserve"> до Програми </w:t>
      </w:r>
    </w:p>
    <w:p w:rsidR="00FE407B" w:rsidRPr="003F3138" w:rsidRDefault="00FE407B" w:rsidP="00FE407B">
      <w:pPr>
        <w:tabs>
          <w:tab w:val="left" w:pos="375"/>
          <w:tab w:val="left" w:pos="435"/>
          <w:tab w:val="left" w:pos="1035"/>
        </w:tabs>
        <w:spacing w:line="240" w:lineRule="auto"/>
        <w:jc w:val="both"/>
        <w:rPr>
          <w:rFonts w:ascii="Times New Roman" w:hAnsi="Times New Roman"/>
          <w:sz w:val="28"/>
          <w:szCs w:val="28"/>
        </w:rPr>
      </w:pPr>
    </w:p>
    <w:p w:rsidR="003F3138" w:rsidRPr="00FE407B" w:rsidRDefault="003F3138" w:rsidP="00FE407B">
      <w:pPr>
        <w:tabs>
          <w:tab w:val="left" w:pos="375"/>
          <w:tab w:val="left" w:pos="435"/>
          <w:tab w:val="left" w:pos="1035"/>
        </w:tabs>
        <w:spacing w:line="240" w:lineRule="auto"/>
        <w:rPr>
          <w:rFonts w:ascii="Times New Roman" w:hAnsi="Times New Roman"/>
          <w:sz w:val="26"/>
          <w:szCs w:val="26"/>
        </w:rPr>
      </w:pPr>
    </w:p>
    <w:p w:rsidR="00FE407B" w:rsidRPr="00FE407B" w:rsidRDefault="00FE407B" w:rsidP="00FE407B">
      <w:pPr>
        <w:tabs>
          <w:tab w:val="left" w:pos="375"/>
          <w:tab w:val="left" w:pos="435"/>
          <w:tab w:val="left" w:pos="1035"/>
        </w:tabs>
        <w:spacing w:line="240" w:lineRule="auto"/>
        <w:rPr>
          <w:rFonts w:ascii="Times New Roman" w:hAnsi="Times New Roman"/>
          <w:b/>
          <w:sz w:val="26"/>
          <w:szCs w:val="26"/>
        </w:rPr>
      </w:pPr>
      <w:r w:rsidRPr="00FE407B">
        <w:rPr>
          <w:rFonts w:ascii="Times New Roman" w:hAnsi="Times New Roman"/>
          <w:b/>
          <w:sz w:val="26"/>
          <w:szCs w:val="26"/>
        </w:rPr>
        <w:t>Ресурсне забезпечення</w:t>
      </w:r>
    </w:p>
    <w:p w:rsidR="00FE407B" w:rsidRDefault="00FE407B" w:rsidP="00FE407B">
      <w:pPr>
        <w:tabs>
          <w:tab w:val="left" w:pos="375"/>
          <w:tab w:val="left" w:pos="435"/>
          <w:tab w:val="left" w:pos="1035"/>
        </w:tabs>
        <w:spacing w:line="240" w:lineRule="auto"/>
        <w:rPr>
          <w:rFonts w:ascii="Times New Roman" w:hAnsi="Times New Roman"/>
          <w:b/>
          <w:sz w:val="26"/>
          <w:szCs w:val="26"/>
        </w:rPr>
      </w:pPr>
      <w:r w:rsidRPr="00FE407B">
        <w:rPr>
          <w:rFonts w:ascii="Times New Roman" w:hAnsi="Times New Roman"/>
          <w:b/>
          <w:sz w:val="26"/>
          <w:szCs w:val="26"/>
        </w:rPr>
        <w:t xml:space="preserve">програми створення (розвитку) районної </w:t>
      </w:r>
    </w:p>
    <w:p w:rsidR="00FE407B" w:rsidRPr="00FE407B" w:rsidRDefault="00FE407B" w:rsidP="00FE407B">
      <w:pPr>
        <w:tabs>
          <w:tab w:val="left" w:pos="375"/>
          <w:tab w:val="left" w:pos="435"/>
          <w:tab w:val="left" w:pos="1035"/>
        </w:tabs>
        <w:spacing w:line="240" w:lineRule="auto"/>
        <w:rPr>
          <w:rFonts w:ascii="Times New Roman" w:hAnsi="Times New Roman"/>
          <w:b/>
          <w:sz w:val="26"/>
          <w:szCs w:val="26"/>
        </w:rPr>
      </w:pPr>
      <w:r w:rsidRPr="00FE407B">
        <w:rPr>
          <w:rFonts w:ascii="Times New Roman" w:hAnsi="Times New Roman"/>
          <w:b/>
          <w:sz w:val="26"/>
          <w:szCs w:val="26"/>
        </w:rPr>
        <w:t xml:space="preserve">місцевої системи оповіщення </w:t>
      </w:r>
      <w:r>
        <w:rPr>
          <w:rFonts w:ascii="Times New Roman" w:hAnsi="Times New Roman"/>
          <w:b/>
          <w:sz w:val="26"/>
          <w:szCs w:val="26"/>
        </w:rPr>
        <w:t>Дрогобицького</w:t>
      </w:r>
      <w:r w:rsidRPr="00FE407B">
        <w:rPr>
          <w:rFonts w:ascii="Times New Roman" w:hAnsi="Times New Roman"/>
          <w:b/>
          <w:sz w:val="26"/>
          <w:szCs w:val="26"/>
        </w:rPr>
        <w:t xml:space="preserve"> району на 2025 рік</w:t>
      </w:r>
    </w:p>
    <w:p w:rsid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tbl>
      <w:tblPr>
        <w:tblW w:w="9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1857"/>
        <w:gridCol w:w="3713"/>
      </w:tblGrid>
      <w:tr w:rsidR="00FE407B" w:rsidRPr="00FE407B" w:rsidTr="00FE407B">
        <w:trPr>
          <w:trHeight w:val="2192"/>
        </w:trPr>
        <w:tc>
          <w:tcPr>
            <w:tcW w:w="4178" w:type="dxa"/>
            <w:vAlign w:val="center"/>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Обсяги коштів, які пропонується</w:t>
            </w: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залучити на виконання програми</w:t>
            </w:r>
          </w:p>
        </w:tc>
        <w:tc>
          <w:tcPr>
            <w:tcW w:w="1857" w:type="dxa"/>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2025</w:t>
            </w: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рік</w:t>
            </w:r>
          </w:p>
        </w:tc>
        <w:tc>
          <w:tcPr>
            <w:tcW w:w="3713" w:type="dxa"/>
            <w:vAlign w:val="center"/>
          </w:tcPr>
          <w:p w:rsid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 xml:space="preserve">Усього витрат на </w:t>
            </w: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виконання програми</w:t>
            </w:r>
          </w:p>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(тис. грн.)</w:t>
            </w:r>
          </w:p>
        </w:tc>
      </w:tr>
      <w:tr w:rsidR="00FE407B" w:rsidRPr="00FE407B" w:rsidTr="00FE407B">
        <w:trPr>
          <w:trHeight w:val="340"/>
        </w:trPr>
        <w:tc>
          <w:tcPr>
            <w:tcW w:w="4178" w:type="dxa"/>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Обсяг ресурсів, усього,</w:t>
            </w:r>
          </w:p>
        </w:tc>
        <w:tc>
          <w:tcPr>
            <w:tcW w:w="1857" w:type="dxa"/>
            <w:vAlign w:val="center"/>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250,0</w:t>
            </w:r>
          </w:p>
        </w:tc>
        <w:tc>
          <w:tcPr>
            <w:tcW w:w="3713" w:type="dxa"/>
            <w:vAlign w:val="center"/>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250,0</w:t>
            </w:r>
          </w:p>
        </w:tc>
      </w:tr>
      <w:tr w:rsidR="00FE407B" w:rsidRPr="00FE407B" w:rsidTr="00FE407B">
        <w:trPr>
          <w:trHeight w:val="694"/>
        </w:trPr>
        <w:tc>
          <w:tcPr>
            <w:tcW w:w="4178" w:type="dxa"/>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у тому числі: Львівського обласного бюджету</w:t>
            </w:r>
          </w:p>
        </w:tc>
        <w:tc>
          <w:tcPr>
            <w:tcW w:w="1857" w:type="dxa"/>
            <w:vAlign w:val="center"/>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250,0</w:t>
            </w:r>
          </w:p>
        </w:tc>
        <w:tc>
          <w:tcPr>
            <w:tcW w:w="3713" w:type="dxa"/>
            <w:vAlign w:val="center"/>
          </w:tcPr>
          <w:p w:rsidR="00FE407B" w:rsidRPr="00FE407B" w:rsidRDefault="00FE407B" w:rsidP="00FE407B">
            <w:pPr>
              <w:tabs>
                <w:tab w:val="left" w:pos="375"/>
                <w:tab w:val="left" w:pos="435"/>
                <w:tab w:val="left" w:pos="1035"/>
              </w:tabs>
              <w:spacing w:line="240" w:lineRule="auto"/>
              <w:rPr>
                <w:rFonts w:ascii="Times New Roman" w:hAnsi="Times New Roman"/>
                <w:sz w:val="26"/>
                <w:szCs w:val="26"/>
              </w:rPr>
            </w:pPr>
            <w:r w:rsidRPr="00FE407B">
              <w:rPr>
                <w:rFonts w:ascii="Times New Roman" w:hAnsi="Times New Roman"/>
                <w:sz w:val="26"/>
                <w:szCs w:val="26"/>
              </w:rPr>
              <w:t>250,0</w:t>
            </w:r>
          </w:p>
        </w:tc>
      </w:tr>
    </w:tbl>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FE407B" w:rsidRPr="00FE407B" w:rsidRDefault="00FE407B" w:rsidP="00FE407B">
      <w:pPr>
        <w:tabs>
          <w:tab w:val="left" w:pos="375"/>
          <w:tab w:val="left" w:pos="435"/>
          <w:tab w:val="left" w:pos="1035"/>
        </w:tabs>
        <w:spacing w:line="240" w:lineRule="auto"/>
        <w:jc w:val="both"/>
        <w:rPr>
          <w:rFonts w:ascii="Times New Roman" w:hAnsi="Times New Roman"/>
          <w:b/>
          <w:sz w:val="26"/>
          <w:szCs w:val="26"/>
        </w:rPr>
      </w:pPr>
      <w:r w:rsidRPr="00FE407B">
        <w:rPr>
          <w:rFonts w:ascii="Times New Roman" w:hAnsi="Times New Roman"/>
          <w:b/>
          <w:sz w:val="26"/>
          <w:szCs w:val="26"/>
        </w:rPr>
        <w:t xml:space="preserve">Начальник управління з питань </w:t>
      </w:r>
    </w:p>
    <w:p w:rsidR="00FE407B" w:rsidRPr="00FE407B" w:rsidRDefault="00FE407B" w:rsidP="00FE407B">
      <w:pPr>
        <w:tabs>
          <w:tab w:val="left" w:pos="375"/>
          <w:tab w:val="left" w:pos="435"/>
          <w:tab w:val="left" w:pos="1035"/>
        </w:tabs>
        <w:spacing w:line="240" w:lineRule="auto"/>
        <w:jc w:val="both"/>
        <w:rPr>
          <w:rFonts w:ascii="Times New Roman" w:hAnsi="Times New Roman"/>
          <w:sz w:val="26"/>
          <w:szCs w:val="26"/>
        </w:rPr>
      </w:pPr>
      <w:r w:rsidRPr="00FE407B">
        <w:rPr>
          <w:rFonts w:ascii="Times New Roman" w:hAnsi="Times New Roman"/>
          <w:b/>
          <w:sz w:val="26"/>
          <w:szCs w:val="26"/>
        </w:rPr>
        <w:t>цивільного захисту та оборонної роботи</w:t>
      </w:r>
      <w:r w:rsidRPr="00FE407B">
        <w:rPr>
          <w:rFonts w:ascii="Times New Roman" w:hAnsi="Times New Roman"/>
          <w:b/>
          <w:sz w:val="26"/>
          <w:szCs w:val="26"/>
        </w:rPr>
        <w:tab/>
      </w:r>
      <w:r w:rsidRPr="00FE407B">
        <w:rPr>
          <w:rFonts w:ascii="Times New Roman" w:hAnsi="Times New Roman"/>
          <w:b/>
          <w:sz w:val="26"/>
          <w:szCs w:val="26"/>
        </w:rPr>
        <w:tab/>
      </w:r>
      <w:r>
        <w:rPr>
          <w:rFonts w:ascii="Times New Roman" w:hAnsi="Times New Roman"/>
          <w:b/>
          <w:sz w:val="26"/>
          <w:szCs w:val="26"/>
        </w:rPr>
        <w:tab/>
      </w:r>
      <w:r w:rsidRPr="00FE407B">
        <w:rPr>
          <w:rFonts w:ascii="Times New Roman" w:hAnsi="Times New Roman"/>
          <w:b/>
          <w:sz w:val="26"/>
          <w:szCs w:val="26"/>
        </w:rPr>
        <w:tab/>
        <w:t>Віктор МАРЦІНКО</w:t>
      </w:r>
      <w:r w:rsidRPr="00FE407B">
        <w:rPr>
          <w:rFonts w:ascii="Times New Roman" w:hAnsi="Times New Roman"/>
          <w:sz w:val="26"/>
          <w:szCs w:val="26"/>
        </w:rPr>
        <w:t xml:space="preserve"> </w:t>
      </w:r>
      <w:r w:rsidRPr="00FE407B">
        <w:rPr>
          <w:rFonts w:ascii="Times New Roman" w:hAnsi="Times New Roman"/>
          <w:sz w:val="26"/>
          <w:szCs w:val="26"/>
        </w:rPr>
        <w:tab/>
      </w:r>
      <w:r w:rsidRPr="00FE407B">
        <w:rPr>
          <w:rFonts w:ascii="Times New Roman" w:hAnsi="Times New Roman"/>
          <w:sz w:val="26"/>
          <w:szCs w:val="26"/>
        </w:rPr>
        <w:tab/>
      </w:r>
      <w:r w:rsidRPr="00FE407B">
        <w:rPr>
          <w:rFonts w:ascii="Times New Roman" w:hAnsi="Times New Roman"/>
          <w:sz w:val="26"/>
          <w:szCs w:val="26"/>
        </w:rPr>
        <w:tab/>
      </w:r>
    </w:p>
    <w:p w:rsidR="00FE407B" w:rsidRPr="003F3138" w:rsidRDefault="00FE407B" w:rsidP="00FE407B">
      <w:pPr>
        <w:tabs>
          <w:tab w:val="left" w:pos="375"/>
          <w:tab w:val="left" w:pos="435"/>
          <w:tab w:val="left" w:pos="1035"/>
        </w:tabs>
        <w:spacing w:line="240" w:lineRule="auto"/>
        <w:jc w:val="both"/>
        <w:rPr>
          <w:rFonts w:ascii="Times New Roman" w:hAnsi="Times New Roman"/>
          <w:sz w:val="28"/>
          <w:szCs w:val="28"/>
        </w:rPr>
      </w:pPr>
    </w:p>
    <w:p w:rsidR="00FE407B" w:rsidRDefault="00FE407B" w:rsidP="00FE407B">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3F3138" w:rsidRPr="003F3138" w:rsidRDefault="003F3138" w:rsidP="003F3138">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515563" w:rsidRDefault="00515563" w:rsidP="00515563">
      <w:pPr>
        <w:tabs>
          <w:tab w:val="left" w:pos="375"/>
          <w:tab w:val="left" w:pos="435"/>
          <w:tab w:val="left" w:pos="1035"/>
        </w:tabs>
        <w:spacing w:line="240" w:lineRule="auto"/>
        <w:jc w:val="both"/>
        <w:rPr>
          <w:rFonts w:ascii="Times New Roman" w:hAnsi="Times New Roman"/>
          <w:sz w:val="28"/>
          <w:szCs w:val="28"/>
        </w:rPr>
      </w:pPr>
    </w:p>
    <w:p w:rsidR="00FE407B" w:rsidRDefault="00FE407B" w:rsidP="00FE407B">
      <w:pPr>
        <w:tabs>
          <w:tab w:val="left" w:pos="375"/>
          <w:tab w:val="left" w:pos="435"/>
          <w:tab w:val="left" w:pos="1035"/>
        </w:tabs>
        <w:spacing w:line="240" w:lineRule="auto"/>
        <w:jc w:val="both"/>
        <w:rPr>
          <w:rFonts w:ascii="Times New Roman" w:hAnsi="Times New Roman"/>
          <w:b/>
          <w:sz w:val="28"/>
          <w:szCs w:val="28"/>
        </w:rPr>
      </w:pPr>
    </w:p>
    <w:p w:rsidR="00FE407B" w:rsidRDefault="00FE407B" w:rsidP="00FE407B">
      <w:pPr>
        <w:tabs>
          <w:tab w:val="left" w:pos="375"/>
          <w:tab w:val="left" w:pos="435"/>
          <w:tab w:val="left" w:pos="1035"/>
        </w:tabs>
        <w:spacing w:line="240" w:lineRule="auto"/>
        <w:jc w:val="both"/>
        <w:rPr>
          <w:rFonts w:ascii="Times New Roman" w:hAnsi="Times New Roman"/>
          <w:b/>
          <w:sz w:val="28"/>
          <w:szCs w:val="28"/>
        </w:rPr>
      </w:pPr>
    </w:p>
    <w:p w:rsidR="00FE407B" w:rsidRPr="003F3138" w:rsidRDefault="00FE407B" w:rsidP="00FE407B">
      <w:pPr>
        <w:tabs>
          <w:tab w:val="left" w:pos="375"/>
          <w:tab w:val="left" w:pos="435"/>
          <w:tab w:val="left" w:pos="1035"/>
        </w:tabs>
        <w:spacing w:line="240" w:lineRule="auto"/>
        <w:jc w:val="right"/>
        <w:rPr>
          <w:rFonts w:ascii="Times New Roman" w:hAnsi="Times New Roman"/>
          <w:b/>
          <w:sz w:val="28"/>
          <w:szCs w:val="28"/>
        </w:rPr>
      </w:pPr>
      <w:r>
        <w:rPr>
          <w:rFonts w:ascii="Times New Roman" w:hAnsi="Times New Roman"/>
          <w:b/>
          <w:sz w:val="28"/>
          <w:szCs w:val="28"/>
        </w:rPr>
        <w:t>Додаток 3</w:t>
      </w:r>
      <w:r w:rsidRPr="003F3138">
        <w:rPr>
          <w:rFonts w:ascii="Times New Roman" w:hAnsi="Times New Roman"/>
          <w:b/>
          <w:sz w:val="28"/>
          <w:szCs w:val="28"/>
        </w:rPr>
        <w:t xml:space="preserve"> до Програми </w:t>
      </w:r>
    </w:p>
    <w:p w:rsidR="00FE407B" w:rsidRDefault="00FE407B" w:rsidP="00FE407B">
      <w:pPr>
        <w:tabs>
          <w:tab w:val="left" w:pos="375"/>
          <w:tab w:val="left" w:pos="435"/>
          <w:tab w:val="left" w:pos="1035"/>
        </w:tabs>
        <w:spacing w:line="240" w:lineRule="auto"/>
        <w:jc w:val="both"/>
        <w:rPr>
          <w:rFonts w:ascii="Times New Roman" w:hAnsi="Times New Roman"/>
          <w:b/>
          <w:sz w:val="28"/>
          <w:szCs w:val="28"/>
        </w:rPr>
      </w:pPr>
    </w:p>
    <w:p w:rsidR="00FE407B" w:rsidRDefault="00FE407B" w:rsidP="00FE407B">
      <w:pPr>
        <w:tabs>
          <w:tab w:val="left" w:pos="375"/>
          <w:tab w:val="left" w:pos="435"/>
          <w:tab w:val="left" w:pos="1035"/>
        </w:tabs>
        <w:spacing w:line="240" w:lineRule="auto"/>
        <w:rPr>
          <w:rFonts w:ascii="Times New Roman" w:hAnsi="Times New Roman"/>
          <w:b/>
          <w:sz w:val="28"/>
          <w:szCs w:val="28"/>
        </w:rPr>
      </w:pPr>
      <w:r w:rsidRPr="00FE407B">
        <w:rPr>
          <w:rFonts w:ascii="Times New Roman" w:hAnsi="Times New Roman"/>
          <w:b/>
          <w:sz w:val="28"/>
          <w:szCs w:val="28"/>
        </w:rPr>
        <w:t xml:space="preserve">Напрямки діяльності та заходи програми </w:t>
      </w:r>
    </w:p>
    <w:p w:rsidR="00FE407B" w:rsidRDefault="00FE407B" w:rsidP="00FE407B">
      <w:pPr>
        <w:tabs>
          <w:tab w:val="left" w:pos="375"/>
          <w:tab w:val="left" w:pos="435"/>
          <w:tab w:val="left" w:pos="1035"/>
        </w:tabs>
        <w:spacing w:line="240" w:lineRule="auto"/>
        <w:rPr>
          <w:rFonts w:ascii="Times New Roman" w:hAnsi="Times New Roman"/>
          <w:b/>
          <w:sz w:val="28"/>
          <w:szCs w:val="28"/>
        </w:rPr>
      </w:pPr>
      <w:r w:rsidRPr="00FE407B">
        <w:rPr>
          <w:rFonts w:ascii="Times New Roman" w:hAnsi="Times New Roman"/>
          <w:b/>
          <w:sz w:val="28"/>
          <w:szCs w:val="28"/>
        </w:rPr>
        <w:t xml:space="preserve">створення (розвитку) районної місцевої системи </w:t>
      </w:r>
    </w:p>
    <w:p w:rsidR="00FE407B" w:rsidRPr="00FE407B" w:rsidRDefault="00FE407B" w:rsidP="00FE407B">
      <w:pPr>
        <w:tabs>
          <w:tab w:val="left" w:pos="375"/>
          <w:tab w:val="left" w:pos="435"/>
          <w:tab w:val="left" w:pos="1035"/>
        </w:tabs>
        <w:spacing w:line="240" w:lineRule="auto"/>
        <w:rPr>
          <w:rFonts w:ascii="Times New Roman" w:hAnsi="Times New Roman"/>
          <w:b/>
          <w:sz w:val="28"/>
          <w:szCs w:val="28"/>
        </w:rPr>
      </w:pPr>
      <w:r w:rsidRPr="00FE407B">
        <w:rPr>
          <w:rFonts w:ascii="Times New Roman" w:hAnsi="Times New Roman"/>
          <w:b/>
          <w:sz w:val="28"/>
          <w:szCs w:val="28"/>
        </w:rPr>
        <w:t xml:space="preserve">оповіщення </w:t>
      </w:r>
      <w:r>
        <w:rPr>
          <w:rFonts w:ascii="Times New Roman" w:hAnsi="Times New Roman"/>
          <w:b/>
          <w:sz w:val="28"/>
          <w:szCs w:val="28"/>
        </w:rPr>
        <w:t>Дрогобицького</w:t>
      </w:r>
      <w:r w:rsidRPr="00FE407B">
        <w:rPr>
          <w:rFonts w:ascii="Times New Roman" w:hAnsi="Times New Roman"/>
          <w:b/>
          <w:sz w:val="28"/>
          <w:szCs w:val="28"/>
        </w:rPr>
        <w:t xml:space="preserve"> району на 2025 рік</w:t>
      </w:r>
    </w:p>
    <w:p w:rsidR="00515563" w:rsidRDefault="00515563" w:rsidP="00AE08B9">
      <w:pPr>
        <w:tabs>
          <w:tab w:val="left" w:pos="375"/>
          <w:tab w:val="left" w:pos="435"/>
          <w:tab w:val="left" w:pos="1035"/>
        </w:tabs>
        <w:spacing w:line="240" w:lineRule="auto"/>
        <w:jc w:val="both"/>
        <w:rPr>
          <w:rFonts w:ascii="Times New Roman" w:hAnsi="Times New Roman"/>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
        <w:gridCol w:w="1831"/>
        <w:gridCol w:w="1963"/>
        <w:gridCol w:w="1634"/>
        <w:gridCol w:w="1616"/>
        <w:gridCol w:w="1307"/>
        <w:gridCol w:w="993"/>
        <w:gridCol w:w="1264"/>
        <w:gridCol w:w="11"/>
      </w:tblGrid>
      <w:tr w:rsidR="00AE08B9" w:rsidRPr="00AE08B9" w:rsidTr="00AE08B9">
        <w:trPr>
          <w:gridAfter w:val="1"/>
          <w:wAfter w:w="11" w:type="dxa"/>
          <w:trHeight w:val="684"/>
        </w:trPr>
        <w:tc>
          <w:tcPr>
            <w:tcW w:w="438" w:type="dxa"/>
            <w:vMerge w:val="restart"/>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w:t>
            </w:r>
          </w:p>
        </w:tc>
        <w:tc>
          <w:tcPr>
            <w:tcW w:w="1831" w:type="dxa"/>
            <w:vMerge w:val="restart"/>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Назва</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завдання</w:t>
            </w:r>
          </w:p>
        </w:tc>
        <w:tc>
          <w:tcPr>
            <w:tcW w:w="1963" w:type="dxa"/>
            <w:vMerge w:val="restart"/>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Перелік заходів</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завдання</w:t>
            </w:r>
          </w:p>
        </w:tc>
        <w:tc>
          <w:tcPr>
            <w:tcW w:w="1634" w:type="dxa"/>
            <w:vMerge w:val="restart"/>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Показники витрат</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заходу, один.</w:t>
            </w:r>
            <w:r>
              <w:rPr>
                <w:rFonts w:ascii="Times New Roman" w:hAnsi="Times New Roman"/>
                <w:b/>
                <w:sz w:val="24"/>
                <w:szCs w:val="24"/>
              </w:rPr>
              <w:t xml:space="preserve"> </w:t>
            </w:r>
            <w:r w:rsidRPr="00AE08B9">
              <w:rPr>
                <w:rFonts w:ascii="Times New Roman" w:hAnsi="Times New Roman"/>
                <w:b/>
                <w:sz w:val="24"/>
                <w:szCs w:val="24"/>
              </w:rPr>
              <w:t>виміру</w:t>
            </w:r>
          </w:p>
        </w:tc>
        <w:tc>
          <w:tcPr>
            <w:tcW w:w="1616" w:type="dxa"/>
            <w:vMerge w:val="restart"/>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Виконавець заходу</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показника</w:t>
            </w:r>
          </w:p>
        </w:tc>
        <w:tc>
          <w:tcPr>
            <w:tcW w:w="2300" w:type="dxa"/>
            <w:gridSpan w:val="2"/>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Фінансування</w:t>
            </w:r>
          </w:p>
        </w:tc>
        <w:tc>
          <w:tcPr>
            <w:tcW w:w="1264" w:type="dxa"/>
            <w:tcBorders>
              <w:bottom w:val="nil"/>
            </w:tcBorders>
          </w:tcPr>
          <w:p w:rsidR="00AE08B9" w:rsidRDefault="00AE08B9" w:rsidP="00AE08B9">
            <w:pPr>
              <w:tabs>
                <w:tab w:val="left" w:pos="375"/>
                <w:tab w:val="left" w:pos="435"/>
                <w:tab w:val="left" w:pos="1035"/>
              </w:tabs>
              <w:spacing w:line="240" w:lineRule="auto"/>
              <w:rPr>
                <w:rFonts w:ascii="Times New Roman" w:hAnsi="Times New Roman"/>
                <w:b/>
                <w:sz w:val="24"/>
                <w:szCs w:val="24"/>
              </w:rPr>
            </w:pP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Очікуваний</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результат</w:t>
            </w:r>
          </w:p>
        </w:tc>
      </w:tr>
      <w:tr w:rsidR="00AE08B9" w:rsidRPr="00AE08B9" w:rsidTr="00AE08B9">
        <w:trPr>
          <w:trHeight w:val="558"/>
        </w:trPr>
        <w:tc>
          <w:tcPr>
            <w:tcW w:w="438" w:type="dxa"/>
            <w:vMerge/>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c>
          <w:tcPr>
            <w:tcW w:w="1831" w:type="dxa"/>
            <w:vMerge/>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c>
          <w:tcPr>
            <w:tcW w:w="1963" w:type="dxa"/>
            <w:vMerge/>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c>
          <w:tcPr>
            <w:tcW w:w="1634" w:type="dxa"/>
            <w:vMerge/>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c>
          <w:tcPr>
            <w:tcW w:w="1616" w:type="dxa"/>
            <w:vMerge/>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c>
          <w:tcPr>
            <w:tcW w:w="1307" w:type="dxa"/>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Джерела</w:t>
            </w:r>
          </w:p>
        </w:tc>
        <w:tc>
          <w:tcPr>
            <w:tcW w:w="993" w:type="dxa"/>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r w:rsidRPr="00AE08B9">
              <w:rPr>
                <w:rFonts w:ascii="Times New Roman" w:hAnsi="Times New Roman"/>
                <w:b/>
                <w:sz w:val="24"/>
                <w:szCs w:val="24"/>
              </w:rPr>
              <w:t>Обсяги</w:t>
            </w:r>
          </w:p>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roofErr w:type="spellStart"/>
            <w:r w:rsidRPr="00AE08B9">
              <w:rPr>
                <w:rFonts w:ascii="Times New Roman" w:hAnsi="Times New Roman"/>
                <w:b/>
                <w:sz w:val="24"/>
                <w:szCs w:val="24"/>
              </w:rPr>
              <w:t>тис.грн</w:t>
            </w:r>
            <w:proofErr w:type="spellEnd"/>
            <w:r w:rsidRPr="00AE08B9">
              <w:rPr>
                <w:rFonts w:ascii="Times New Roman" w:hAnsi="Times New Roman"/>
                <w:b/>
                <w:sz w:val="24"/>
                <w:szCs w:val="24"/>
              </w:rPr>
              <w:t>.</w:t>
            </w:r>
          </w:p>
        </w:tc>
        <w:tc>
          <w:tcPr>
            <w:tcW w:w="1275" w:type="dxa"/>
            <w:gridSpan w:val="2"/>
            <w:tcBorders>
              <w:top w:val="nil"/>
            </w:tcBorders>
          </w:tcPr>
          <w:p w:rsidR="00AE08B9" w:rsidRPr="00AE08B9" w:rsidRDefault="00AE08B9" w:rsidP="00AE08B9">
            <w:pPr>
              <w:tabs>
                <w:tab w:val="left" w:pos="375"/>
                <w:tab w:val="left" w:pos="435"/>
                <w:tab w:val="left" w:pos="1035"/>
              </w:tabs>
              <w:spacing w:line="240" w:lineRule="auto"/>
              <w:rPr>
                <w:rFonts w:ascii="Times New Roman" w:hAnsi="Times New Roman"/>
                <w:b/>
                <w:sz w:val="24"/>
                <w:szCs w:val="24"/>
              </w:rPr>
            </w:pPr>
          </w:p>
        </w:tc>
      </w:tr>
      <w:tr w:rsidR="00AE08B9" w:rsidRPr="00AE08B9" w:rsidTr="00AE08B9">
        <w:tc>
          <w:tcPr>
            <w:tcW w:w="438"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b/>
                <w:sz w:val="24"/>
                <w:szCs w:val="24"/>
              </w:rPr>
              <w:t>1</w:t>
            </w:r>
            <w:r w:rsidRPr="00AE08B9">
              <w:rPr>
                <w:rFonts w:ascii="Times New Roman" w:hAnsi="Times New Roman"/>
                <w:sz w:val="24"/>
                <w:szCs w:val="24"/>
              </w:rPr>
              <w:t>.</w:t>
            </w:r>
          </w:p>
        </w:tc>
        <w:tc>
          <w:tcPr>
            <w:tcW w:w="1831" w:type="dxa"/>
            <w:vAlign w:val="center"/>
          </w:tcPr>
          <w:p w:rsidR="00AE08B9" w:rsidRPr="00AE08B9" w:rsidRDefault="00AE08B9" w:rsidP="00AE08B9">
            <w:pPr>
              <w:tabs>
                <w:tab w:val="left" w:pos="0"/>
              </w:tabs>
              <w:spacing w:line="240" w:lineRule="auto"/>
              <w:ind w:right="-108"/>
              <w:jc w:val="left"/>
              <w:rPr>
                <w:rFonts w:ascii="Times New Roman" w:hAnsi="Times New Roman"/>
                <w:sz w:val="24"/>
                <w:szCs w:val="24"/>
              </w:rPr>
            </w:pPr>
            <w:r w:rsidRPr="00AE08B9">
              <w:rPr>
                <w:rFonts w:ascii="Times New Roman" w:hAnsi="Times New Roman"/>
                <w:sz w:val="24"/>
                <w:szCs w:val="24"/>
              </w:rPr>
              <w:t>Закупівля послуг розробки проектної (проектно -кошторисної) документації МАСЦО, закупівля і встановлення апаратури, обладнання та технічних засобів</w:t>
            </w:r>
            <w:r>
              <w:rPr>
                <w:rFonts w:ascii="Times New Roman" w:hAnsi="Times New Roman"/>
                <w:sz w:val="24"/>
                <w:szCs w:val="24"/>
              </w:rPr>
              <w:t xml:space="preserve"> </w:t>
            </w:r>
            <w:r w:rsidRPr="00AE08B9">
              <w:rPr>
                <w:rFonts w:ascii="Times New Roman" w:hAnsi="Times New Roman"/>
                <w:sz w:val="24"/>
                <w:szCs w:val="24"/>
              </w:rPr>
              <w:t xml:space="preserve">оповіщення, закупівля послуг з підключення МАСЦО </w:t>
            </w:r>
            <w:r>
              <w:rPr>
                <w:rFonts w:ascii="Times New Roman" w:hAnsi="Times New Roman"/>
                <w:sz w:val="24"/>
                <w:szCs w:val="24"/>
              </w:rPr>
              <w:t xml:space="preserve">Дрогобицького району до </w:t>
            </w:r>
            <w:r w:rsidRPr="00AE08B9">
              <w:rPr>
                <w:rFonts w:ascii="Times New Roman" w:hAnsi="Times New Roman"/>
                <w:sz w:val="24"/>
                <w:szCs w:val="24"/>
              </w:rPr>
              <w:t>ТАСЦО,</w:t>
            </w:r>
            <w:r>
              <w:rPr>
                <w:rFonts w:ascii="Times New Roman" w:hAnsi="Times New Roman"/>
                <w:sz w:val="24"/>
                <w:szCs w:val="24"/>
              </w:rPr>
              <w:t xml:space="preserve"> закупівля </w:t>
            </w:r>
            <w:r w:rsidRPr="00AE08B9">
              <w:rPr>
                <w:rFonts w:ascii="Times New Roman" w:hAnsi="Times New Roman"/>
                <w:sz w:val="24"/>
                <w:szCs w:val="24"/>
              </w:rPr>
              <w:t xml:space="preserve">послуг з утримання та </w:t>
            </w:r>
            <w:proofErr w:type="spellStart"/>
            <w:r w:rsidRPr="00AE08B9">
              <w:rPr>
                <w:rFonts w:ascii="Times New Roman" w:hAnsi="Times New Roman"/>
                <w:sz w:val="24"/>
                <w:szCs w:val="24"/>
              </w:rPr>
              <w:t>експлутаційно</w:t>
            </w:r>
            <w:proofErr w:type="spellEnd"/>
            <w:r w:rsidRPr="00AE08B9">
              <w:rPr>
                <w:rFonts w:ascii="Times New Roman" w:hAnsi="Times New Roman"/>
                <w:sz w:val="24"/>
                <w:szCs w:val="24"/>
              </w:rPr>
              <w:t>-технічного    обслуговування МАСЦО.</w:t>
            </w:r>
          </w:p>
        </w:tc>
        <w:tc>
          <w:tcPr>
            <w:tcW w:w="1963"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Pr>
                <w:rFonts w:ascii="Times New Roman" w:hAnsi="Times New Roman"/>
                <w:sz w:val="24"/>
                <w:szCs w:val="24"/>
              </w:rPr>
              <w:t xml:space="preserve">1. Виготовлення </w:t>
            </w:r>
            <w:r w:rsidRPr="00AE08B9">
              <w:rPr>
                <w:rFonts w:ascii="Times New Roman" w:hAnsi="Times New Roman"/>
                <w:sz w:val="24"/>
                <w:szCs w:val="24"/>
              </w:rPr>
              <w:t xml:space="preserve">проектної </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(проектно-кошторисної) документації місцевої автоматизованої системи централізовано</w:t>
            </w:r>
            <w:r>
              <w:rPr>
                <w:rFonts w:ascii="Times New Roman" w:hAnsi="Times New Roman"/>
                <w:sz w:val="24"/>
                <w:szCs w:val="24"/>
              </w:rPr>
              <w:t>г</w:t>
            </w:r>
            <w:r w:rsidRPr="00AE08B9">
              <w:rPr>
                <w:rFonts w:ascii="Times New Roman" w:hAnsi="Times New Roman"/>
                <w:sz w:val="24"/>
                <w:szCs w:val="24"/>
              </w:rPr>
              <w:t xml:space="preserve">о оповіщення (МАСЦО) </w:t>
            </w:r>
            <w:r>
              <w:rPr>
                <w:rFonts w:ascii="Times New Roman" w:hAnsi="Times New Roman"/>
                <w:sz w:val="24"/>
                <w:szCs w:val="24"/>
              </w:rPr>
              <w:t xml:space="preserve">Дрогобицького </w:t>
            </w:r>
            <w:r w:rsidRPr="00AE08B9">
              <w:rPr>
                <w:rFonts w:ascii="Times New Roman" w:hAnsi="Times New Roman"/>
                <w:sz w:val="24"/>
                <w:szCs w:val="24"/>
              </w:rPr>
              <w:t>району.</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2.</w:t>
            </w:r>
            <w:r>
              <w:rPr>
                <w:rFonts w:ascii="Times New Roman" w:hAnsi="Times New Roman"/>
                <w:sz w:val="24"/>
                <w:szCs w:val="24"/>
              </w:rPr>
              <w:t xml:space="preserve"> </w:t>
            </w:r>
            <w:r w:rsidRPr="00AE08B9">
              <w:rPr>
                <w:rFonts w:ascii="Times New Roman" w:hAnsi="Times New Roman"/>
                <w:sz w:val="24"/>
                <w:szCs w:val="24"/>
              </w:rPr>
              <w:t xml:space="preserve">Придбання та встановлення </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Автоматизованого робочого місця (АРМ) керування МАСЦО (код ДК 021:2015 – 30210000-4).</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 xml:space="preserve">3. Придбання та </w:t>
            </w:r>
            <w:r>
              <w:rPr>
                <w:rFonts w:ascii="Times New Roman" w:hAnsi="Times New Roman"/>
                <w:sz w:val="24"/>
                <w:szCs w:val="24"/>
              </w:rPr>
              <w:t>в</w:t>
            </w:r>
            <w:r w:rsidRPr="00AE08B9">
              <w:rPr>
                <w:rFonts w:ascii="Times New Roman" w:hAnsi="Times New Roman"/>
                <w:sz w:val="24"/>
                <w:szCs w:val="24"/>
              </w:rPr>
              <w:t>становлення  обладнання та технічних засобів</w:t>
            </w:r>
            <w:r>
              <w:rPr>
                <w:rFonts w:ascii="Times New Roman" w:hAnsi="Times New Roman"/>
                <w:sz w:val="24"/>
                <w:szCs w:val="24"/>
              </w:rPr>
              <w:t xml:space="preserve"> </w:t>
            </w:r>
            <w:r w:rsidRPr="00AE08B9">
              <w:rPr>
                <w:rFonts w:ascii="Times New Roman" w:hAnsi="Times New Roman"/>
                <w:sz w:val="24"/>
                <w:szCs w:val="24"/>
              </w:rPr>
              <w:t>оповіщення (код ДК 021:2015         ( 32340000-8).</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 xml:space="preserve">4. Підключення </w:t>
            </w:r>
            <w:r>
              <w:rPr>
                <w:rFonts w:ascii="Times New Roman" w:hAnsi="Times New Roman"/>
                <w:sz w:val="24"/>
                <w:szCs w:val="24"/>
              </w:rPr>
              <w:t xml:space="preserve">МАСЦО </w:t>
            </w:r>
            <w:r w:rsidRPr="00AE08B9">
              <w:rPr>
                <w:rFonts w:ascii="Times New Roman" w:hAnsi="Times New Roman"/>
                <w:sz w:val="24"/>
                <w:szCs w:val="24"/>
              </w:rPr>
              <w:t>до ТАСЦО</w:t>
            </w:r>
          </w:p>
        </w:tc>
        <w:tc>
          <w:tcPr>
            <w:tcW w:w="1634"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Витрати на оплату проектної (</w:t>
            </w:r>
            <w:proofErr w:type="spellStart"/>
            <w:r w:rsidRPr="00AE08B9">
              <w:rPr>
                <w:rFonts w:ascii="Times New Roman" w:hAnsi="Times New Roman"/>
                <w:sz w:val="24"/>
                <w:szCs w:val="24"/>
              </w:rPr>
              <w:t>проєктно</w:t>
            </w:r>
            <w:proofErr w:type="spellEnd"/>
            <w:r w:rsidRPr="00AE08B9">
              <w:rPr>
                <w:rFonts w:ascii="Times New Roman" w:hAnsi="Times New Roman"/>
                <w:sz w:val="24"/>
                <w:szCs w:val="24"/>
              </w:rPr>
              <w:t>-кошторисної) документації МАСЦО, завдання на проектування.</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 xml:space="preserve">Придбання та встановлення програмно-апаратного комплексу (АРМ), </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 xml:space="preserve">Придбання та </w:t>
            </w:r>
            <w:r>
              <w:rPr>
                <w:rFonts w:ascii="Times New Roman" w:hAnsi="Times New Roman"/>
                <w:sz w:val="24"/>
                <w:szCs w:val="24"/>
              </w:rPr>
              <w:t>в</w:t>
            </w:r>
            <w:r w:rsidRPr="00AE08B9">
              <w:rPr>
                <w:rFonts w:ascii="Times New Roman" w:hAnsi="Times New Roman"/>
                <w:sz w:val="24"/>
                <w:szCs w:val="24"/>
              </w:rPr>
              <w:t>становлення  обладнання та технічних засобів оповіщення.</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p>
        </w:tc>
        <w:tc>
          <w:tcPr>
            <w:tcW w:w="1616"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Pr>
                <w:rFonts w:ascii="Times New Roman" w:hAnsi="Times New Roman"/>
                <w:sz w:val="24"/>
                <w:szCs w:val="24"/>
              </w:rPr>
              <w:t>Дрогобицька</w:t>
            </w:r>
            <w:r w:rsidRPr="00AE08B9">
              <w:rPr>
                <w:rFonts w:ascii="Times New Roman" w:hAnsi="Times New Roman"/>
                <w:sz w:val="24"/>
                <w:szCs w:val="24"/>
              </w:rPr>
              <w:t xml:space="preserve"> районна державна адміністра</w:t>
            </w:r>
            <w:r>
              <w:rPr>
                <w:rFonts w:ascii="Times New Roman" w:hAnsi="Times New Roman"/>
                <w:sz w:val="24"/>
                <w:szCs w:val="24"/>
              </w:rPr>
              <w:t xml:space="preserve">ція та управління </w:t>
            </w:r>
            <w:r w:rsidRPr="00AE08B9">
              <w:rPr>
                <w:rFonts w:ascii="Times New Roman" w:hAnsi="Times New Roman"/>
                <w:sz w:val="24"/>
                <w:szCs w:val="24"/>
              </w:rPr>
              <w:t xml:space="preserve">з питань цивільного захисту </w:t>
            </w:r>
            <w:r>
              <w:rPr>
                <w:rFonts w:ascii="Times New Roman" w:hAnsi="Times New Roman"/>
                <w:sz w:val="24"/>
                <w:szCs w:val="24"/>
              </w:rPr>
              <w:t>та оборонної роботи</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Pr>
                <w:rFonts w:ascii="Times New Roman" w:hAnsi="Times New Roman"/>
                <w:sz w:val="24"/>
                <w:szCs w:val="24"/>
              </w:rPr>
              <w:t xml:space="preserve">Дрогобицької </w:t>
            </w:r>
            <w:r w:rsidRPr="00AE08B9">
              <w:rPr>
                <w:rFonts w:ascii="Times New Roman" w:hAnsi="Times New Roman"/>
                <w:sz w:val="24"/>
                <w:szCs w:val="24"/>
              </w:rPr>
              <w:t>районної державної адміністрації</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p>
        </w:tc>
        <w:tc>
          <w:tcPr>
            <w:tcW w:w="1307"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 xml:space="preserve">Субвенція з обласного бюджету </w:t>
            </w:r>
          </w:p>
        </w:tc>
        <w:tc>
          <w:tcPr>
            <w:tcW w:w="993" w:type="dxa"/>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250,0</w:t>
            </w:r>
          </w:p>
        </w:tc>
        <w:tc>
          <w:tcPr>
            <w:tcW w:w="1275" w:type="dxa"/>
            <w:gridSpan w:val="2"/>
            <w:vAlign w:val="center"/>
          </w:tcPr>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AE08B9">
              <w:rPr>
                <w:rFonts w:ascii="Times New Roman" w:hAnsi="Times New Roman"/>
                <w:sz w:val="24"/>
                <w:szCs w:val="24"/>
              </w:rPr>
              <w:t>Забезпечить доведення сигналів, повідомлень про загрозу або виникнення надзвичайних ситуа</w:t>
            </w:r>
            <w:r>
              <w:rPr>
                <w:rFonts w:ascii="Times New Roman" w:hAnsi="Times New Roman"/>
                <w:sz w:val="24"/>
                <w:szCs w:val="24"/>
              </w:rPr>
              <w:t>цій, аварій, катастроф</w:t>
            </w:r>
            <w:r w:rsidRPr="00AE08B9">
              <w:rPr>
                <w:rFonts w:ascii="Times New Roman" w:hAnsi="Times New Roman"/>
                <w:sz w:val="24"/>
                <w:szCs w:val="24"/>
              </w:rPr>
              <w:t>, епідемій, пожеж тощо до населення, органів управління підприємств, установ, організацій на території району</w:t>
            </w:r>
          </w:p>
        </w:tc>
      </w:tr>
    </w:tbl>
    <w:p w:rsidR="00AE08B9" w:rsidRPr="00AE08B9" w:rsidRDefault="00AE08B9" w:rsidP="00AE08B9">
      <w:pPr>
        <w:tabs>
          <w:tab w:val="left" w:pos="375"/>
          <w:tab w:val="left" w:pos="435"/>
          <w:tab w:val="left" w:pos="1035"/>
        </w:tabs>
        <w:spacing w:line="240" w:lineRule="auto"/>
        <w:jc w:val="both"/>
        <w:rPr>
          <w:rFonts w:ascii="Times New Roman" w:hAnsi="Times New Roman"/>
          <w:b/>
          <w:sz w:val="24"/>
          <w:szCs w:val="24"/>
        </w:rPr>
      </w:pPr>
    </w:p>
    <w:p w:rsidR="00AE08B9" w:rsidRDefault="00AE08B9" w:rsidP="00AE08B9">
      <w:pPr>
        <w:tabs>
          <w:tab w:val="left" w:pos="375"/>
          <w:tab w:val="left" w:pos="435"/>
          <w:tab w:val="left" w:pos="1035"/>
        </w:tabs>
        <w:spacing w:line="240" w:lineRule="auto"/>
        <w:jc w:val="both"/>
        <w:rPr>
          <w:rFonts w:ascii="Times New Roman" w:hAnsi="Times New Roman"/>
          <w:b/>
          <w:sz w:val="26"/>
          <w:szCs w:val="26"/>
        </w:rPr>
      </w:pPr>
    </w:p>
    <w:p w:rsidR="00AE08B9" w:rsidRPr="00FE407B" w:rsidRDefault="00AE08B9" w:rsidP="00AE08B9">
      <w:pPr>
        <w:tabs>
          <w:tab w:val="left" w:pos="375"/>
          <w:tab w:val="left" w:pos="435"/>
          <w:tab w:val="left" w:pos="1035"/>
        </w:tabs>
        <w:spacing w:line="240" w:lineRule="auto"/>
        <w:jc w:val="both"/>
        <w:rPr>
          <w:rFonts w:ascii="Times New Roman" w:hAnsi="Times New Roman"/>
          <w:b/>
          <w:sz w:val="26"/>
          <w:szCs w:val="26"/>
        </w:rPr>
      </w:pPr>
      <w:r w:rsidRPr="00FE407B">
        <w:rPr>
          <w:rFonts w:ascii="Times New Roman" w:hAnsi="Times New Roman"/>
          <w:b/>
          <w:sz w:val="26"/>
          <w:szCs w:val="26"/>
        </w:rPr>
        <w:t xml:space="preserve">Начальник управління з питань </w:t>
      </w:r>
    </w:p>
    <w:p w:rsidR="00AE08B9" w:rsidRPr="00AE08B9" w:rsidRDefault="00AE08B9" w:rsidP="00AE08B9">
      <w:pPr>
        <w:tabs>
          <w:tab w:val="left" w:pos="375"/>
          <w:tab w:val="left" w:pos="435"/>
          <w:tab w:val="left" w:pos="1035"/>
        </w:tabs>
        <w:spacing w:line="240" w:lineRule="auto"/>
        <w:jc w:val="both"/>
        <w:rPr>
          <w:rFonts w:ascii="Times New Roman" w:hAnsi="Times New Roman"/>
          <w:sz w:val="24"/>
          <w:szCs w:val="24"/>
        </w:rPr>
      </w:pPr>
      <w:r w:rsidRPr="00FE407B">
        <w:rPr>
          <w:rFonts w:ascii="Times New Roman" w:hAnsi="Times New Roman"/>
          <w:b/>
          <w:sz w:val="26"/>
          <w:szCs w:val="26"/>
        </w:rPr>
        <w:t>цивільного захисту та оборонної роботи</w:t>
      </w:r>
      <w:r w:rsidRPr="00FE407B">
        <w:rPr>
          <w:rFonts w:ascii="Times New Roman" w:hAnsi="Times New Roman"/>
          <w:b/>
          <w:sz w:val="26"/>
          <w:szCs w:val="26"/>
        </w:rPr>
        <w:tab/>
      </w:r>
      <w:r w:rsidRPr="00FE407B">
        <w:rPr>
          <w:rFonts w:ascii="Times New Roman" w:hAnsi="Times New Roman"/>
          <w:b/>
          <w:sz w:val="26"/>
          <w:szCs w:val="26"/>
        </w:rPr>
        <w:tab/>
      </w:r>
      <w:r>
        <w:rPr>
          <w:rFonts w:ascii="Times New Roman" w:hAnsi="Times New Roman"/>
          <w:b/>
          <w:sz w:val="26"/>
          <w:szCs w:val="26"/>
        </w:rPr>
        <w:tab/>
      </w:r>
      <w:r w:rsidRPr="00FE407B">
        <w:rPr>
          <w:rFonts w:ascii="Times New Roman" w:hAnsi="Times New Roman"/>
          <w:b/>
          <w:sz w:val="26"/>
          <w:szCs w:val="26"/>
        </w:rPr>
        <w:tab/>
        <w:t>Віктор МАРЦІНКО</w:t>
      </w:r>
      <w:r w:rsidRPr="00FE407B">
        <w:rPr>
          <w:rFonts w:ascii="Times New Roman" w:hAnsi="Times New Roman"/>
          <w:sz w:val="26"/>
          <w:szCs w:val="26"/>
        </w:rPr>
        <w:t xml:space="preserve"> </w:t>
      </w:r>
      <w:r w:rsidRPr="00FE407B">
        <w:rPr>
          <w:rFonts w:ascii="Times New Roman" w:hAnsi="Times New Roman"/>
          <w:sz w:val="26"/>
          <w:szCs w:val="26"/>
        </w:rPr>
        <w:tab/>
      </w:r>
      <w:r w:rsidRPr="00FE407B">
        <w:rPr>
          <w:rFonts w:ascii="Times New Roman" w:hAnsi="Times New Roman"/>
          <w:sz w:val="26"/>
          <w:szCs w:val="26"/>
        </w:rPr>
        <w:tab/>
      </w:r>
    </w:p>
    <w:sectPr w:rsidR="00AE08B9" w:rsidRPr="00AE08B9" w:rsidSect="00AE08B9">
      <w:pgSz w:w="11906" w:h="16838"/>
      <w:pgMar w:top="680" w:right="567"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A72" w:rsidRDefault="00772A72" w:rsidP="00FB0C23">
      <w:pPr>
        <w:spacing w:line="240" w:lineRule="auto"/>
      </w:pPr>
      <w:r>
        <w:separator/>
      </w:r>
    </w:p>
  </w:endnote>
  <w:endnote w:type="continuationSeparator" w:id="0">
    <w:p w:rsidR="00772A72" w:rsidRDefault="00772A72"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A72" w:rsidRDefault="00772A72" w:rsidP="00FB0C23">
      <w:pPr>
        <w:spacing w:line="240" w:lineRule="auto"/>
      </w:pPr>
      <w:r>
        <w:separator/>
      </w:r>
    </w:p>
  </w:footnote>
  <w:footnote w:type="continuationSeparator" w:id="0">
    <w:p w:rsidR="00772A72" w:rsidRDefault="00772A72"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AB7"/>
    <w:multiLevelType w:val="hybridMultilevel"/>
    <w:tmpl w:val="7D56C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82C2360"/>
    <w:multiLevelType w:val="multilevel"/>
    <w:tmpl w:val="4A2C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CDA05E7"/>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6"/>
  </w:num>
  <w:num w:numId="5">
    <w:abstractNumId w:val="5"/>
  </w:num>
  <w:num w:numId="6">
    <w:abstractNumId w:val="7"/>
  </w:num>
  <w:num w:numId="7">
    <w:abstractNumId w:val="4"/>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12A04"/>
    <w:rsid w:val="00013BF3"/>
    <w:rsid w:val="00021A9C"/>
    <w:rsid w:val="00050240"/>
    <w:rsid w:val="00062639"/>
    <w:rsid w:val="00064282"/>
    <w:rsid w:val="000751C5"/>
    <w:rsid w:val="00090F7A"/>
    <w:rsid w:val="000955CB"/>
    <w:rsid w:val="000A0080"/>
    <w:rsid w:val="000B6CBA"/>
    <w:rsid w:val="000C0BC0"/>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4DBE"/>
    <w:rsid w:val="001465CD"/>
    <w:rsid w:val="0015002A"/>
    <w:rsid w:val="001528BA"/>
    <w:rsid w:val="00157255"/>
    <w:rsid w:val="001575DB"/>
    <w:rsid w:val="0016217C"/>
    <w:rsid w:val="00163EF1"/>
    <w:rsid w:val="00185F9C"/>
    <w:rsid w:val="00193707"/>
    <w:rsid w:val="00193CC4"/>
    <w:rsid w:val="001A1218"/>
    <w:rsid w:val="001A3C14"/>
    <w:rsid w:val="001A7581"/>
    <w:rsid w:val="001B28B6"/>
    <w:rsid w:val="001C549D"/>
    <w:rsid w:val="001D76AA"/>
    <w:rsid w:val="0020194C"/>
    <w:rsid w:val="00212427"/>
    <w:rsid w:val="00213FB6"/>
    <w:rsid w:val="0023791D"/>
    <w:rsid w:val="00253433"/>
    <w:rsid w:val="00253694"/>
    <w:rsid w:val="002613CF"/>
    <w:rsid w:val="00277656"/>
    <w:rsid w:val="002A1744"/>
    <w:rsid w:val="002A33A0"/>
    <w:rsid w:val="002B03B8"/>
    <w:rsid w:val="002B5EA3"/>
    <w:rsid w:val="002B5F1F"/>
    <w:rsid w:val="002B6909"/>
    <w:rsid w:val="002C2887"/>
    <w:rsid w:val="002C43B5"/>
    <w:rsid w:val="002F5414"/>
    <w:rsid w:val="00302D83"/>
    <w:rsid w:val="00304155"/>
    <w:rsid w:val="00305377"/>
    <w:rsid w:val="00310750"/>
    <w:rsid w:val="00310DAE"/>
    <w:rsid w:val="003215A5"/>
    <w:rsid w:val="0034482E"/>
    <w:rsid w:val="003611C9"/>
    <w:rsid w:val="00364369"/>
    <w:rsid w:val="0036633E"/>
    <w:rsid w:val="003757CB"/>
    <w:rsid w:val="00382D45"/>
    <w:rsid w:val="00387F16"/>
    <w:rsid w:val="003965C7"/>
    <w:rsid w:val="003A49A0"/>
    <w:rsid w:val="003A515B"/>
    <w:rsid w:val="003B1010"/>
    <w:rsid w:val="003C2392"/>
    <w:rsid w:val="003F0B31"/>
    <w:rsid w:val="003F3138"/>
    <w:rsid w:val="00407F15"/>
    <w:rsid w:val="00410A7D"/>
    <w:rsid w:val="00413004"/>
    <w:rsid w:val="004429E5"/>
    <w:rsid w:val="00444E92"/>
    <w:rsid w:val="00451016"/>
    <w:rsid w:val="004675B9"/>
    <w:rsid w:val="00474140"/>
    <w:rsid w:val="00485F55"/>
    <w:rsid w:val="004A01F4"/>
    <w:rsid w:val="004A1029"/>
    <w:rsid w:val="004A434F"/>
    <w:rsid w:val="004A596F"/>
    <w:rsid w:val="004C178F"/>
    <w:rsid w:val="004C72A1"/>
    <w:rsid w:val="004D4EFC"/>
    <w:rsid w:val="00514C68"/>
    <w:rsid w:val="00515563"/>
    <w:rsid w:val="00531853"/>
    <w:rsid w:val="005756EA"/>
    <w:rsid w:val="005965AC"/>
    <w:rsid w:val="005B2A17"/>
    <w:rsid w:val="005B4EBA"/>
    <w:rsid w:val="005C05C3"/>
    <w:rsid w:val="005C0B0B"/>
    <w:rsid w:val="005C278B"/>
    <w:rsid w:val="005C61D1"/>
    <w:rsid w:val="005D5BF7"/>
    <w:rsid w:val="005D5CEE"/>
    <w:rsid w:val="005E2F8D"/>
    <w:rsid w:val="005F0455"/>
    <w:rsid w:val="005F6364"/>
    <w:rsid w:val="00604014"/>
    <w:rsid w:val="00615409"/>
    <w:rsid w:val="00621BCF"/>
    <w:rsid w:val="0062681E"/>
    <w:rsid w:val="0062758A"/>
    <w:rsid w:val="00632E1E"/>
    <w:rsid w:val="00637BF1"/>
    <w:rsid w:val="006509B7"/>
    <w:rsid w:val="006526FE"/>
    <w:rsid w:val="00655B55"/>
    <w:rsid w:val="0065702D"/>
    <w:rsid w:val="006607A4"/>
    <w:rsid w:val="00677BE2"/>
    <w:rsid w:val="006A6D9B"/>
    <w:rsid w:val="006B1879"/>
    <w:rsid w:val="006B3497"/>
    <w:rsid w:val="006C4CE7"/>
    <w:rsid w:val="006E6F4C"/>
    <w:rsid w:val="006F2596"/>
    <w:rsid w:val="007133D4"/>
    <w:rsid w:val="00713471"/>
    <w:rsid w:val="00715038"/>
    <w:rsid w:val="00720369"/>
    <w:rsid w:val="00723EF0"/>
    <w:rsid w:val="00726ADC"/>
    <w:rsid w:val="00737E9B"/>
    <w:rsid w:val="00743BD0"/>
    <w:rsid w:val="00750B3A"/>
    <w:rsid w:val="00753ED0"/>
    <w:rsid w:val="00757B60"/>
    <w:rsid w:val="007674A3"/>
    <w:rsid w:val="00771FA9"/>
    <w:rsid w:val="007721EF"/>
    <w:rsid w:val="00772A72"/>
    <w:rsid w:val="00780FD8"/>
    <w:rsid w:val="0078771D"/>
    <w:rsid w:val="00796285"/>
    <w:rsid w:val="007A2BD3"/>
    <w:rsid w:val="007C4503"/>
    <w:rsid w:val="007D2A85"/>
    <w:rsid w:val="007D51FF"/>
    <w:rsid w:val="007E53E8"/>
    <w:rsid w:val="007E68F6"/>
    <w:rsid w:val="007F6348"/>
    <w:rsid w:val="008105FC"/>
    <w:rsid w:val="00811901"/>
    <w:rsid w:val="008228FA"/>
    <w:rsid w:val="00826D19"/>
    <w:rsid w:val="008334B8"/>
    <w:rsid w:val="00834D2C"/>
    <w:rsid w:val="00837DA5"/>
    <w:rsid w:val="008401B5"/>
    <w:rsid w:val="00841E45"/>
    <w:rsid w:val="00845676"/>
    <w:rsid w:val="008500EC"/>
    <w:rsid w:val="00855E6E"/>
    <w:rsid w:val="00856093"/>
    <w:rsid w:val="00870718"/>
    <w:rsid w:val="00871A94"/>
    <w:rsid w:val="00873632"/>
    <w:rsid w:val="00873B6A"/>
    <w:rsid w:val="00873C17"/>
    <w:rsid w:val="008859C3"/>
    <w:rsid w:val="00885EB4"/>
    <w:rsid w:val="008A5D0C"/>
    <w:rsid w:val="008A6426"/>
    <w:rsid w:val="008D107A"/>
    <w:rsid w:val="008E11BC"/>
    <w:rsid w:val="008F1D7E"/>
    <w:rsid w:val="008F2E38"/>
    <w:rsid w:val="00931439"/>
    <w:rsid w:val="00933C9F"/>
    <w:rsid w:val="0094014F"/>
    <w:rsid w:val="009726AC"/>
    <w:rsid w:val="00972D70"/>
    <w:rsid w:val="00974286"/>
    <w:rsid w:val="0097679F"/>
    <w:rsid w:val="00984C5C"/>
    <w:rsid w:val="0099389F"/>
    <w:rsid w:val="00996BEB"/>
    <w:rsid w:val="009A17E4"/>
    <w:rsid w:val="009B52D4"/>
    <w:rsid w:val="009C364D"/>
    <w:rsid w:val="009C5534"/>
    <w:rsid w:val="009D6C33"/>
    <w:rsid w:val="009E1AE7"/>
    <w:rsid w:val="009E1BB1"/>
    <w:rsid w:val="009E23B9"/>
    <w:rsid w:val="009E562F"/>
    <w:rsid w:val="009F54C0"/>
    <w:rsid w:val="009F5E02"/>
    <w:rsid w:val="00A026E1"/>
    <w:rsid w:val="00A028DF"/>
    <w:rsid w:val="00A14528"/>
    <w:rsid w:val="00A3156B"/>
    <w:rsid w:val="00A318D1"/>
    <w:rsid w:val="00A37313"/>
    <w:rsid w:val="00A55A40"/>
    <w:rsid w:val="00A61BD5"/>
    <w:rsid w:val="00A62CAD"/>
    <w:rsid w:val="00A63815"/>
    <w:rsid w:val="00A639FB"/>
    <w:rsid w:val="00A670D7"/>
    <w:rsid w:val="00A70061"/>
    <w:rsid w:val="00A74295"/>
    <w:rsid w:val="00A776D9"/>
    <w:rsid w:val="00AA3474"/>
    <w:rsid w:val="00AA5B93"/>
    <w:rsid w:val="00AB662E"/>
    <w:rsid w:val="00AC56FC"/>
    <w:rsid w:val="00AC7A6C"/>
    <w:rsid w:val="00AE08B9"/>
    <w:rsid w:val="00AE501F"/>
    <w:rsid w:val="00AF1817"/>
    <w:rsid w:val="00B06134"/>
    <w:rsid w:val="00B23C58"/>
    <w:rsid w:val="00B243D7"/>
    <w:rsid w:val="00B27A02"/>
    <w:rsid w:val="00B30BAD"/>
    <w:rsid w:val="00B3717A"/>
    <w:rsid w:val="00B37373"/>
    <w:rsid w:val="00B45027"/>
    <w:rsid w:val="00B5040A"/>
    <w:rsid w:val="00B51FFD"/>
    <w:rsid w:val="00B54B91"/>
    <w:rsid w:val="00B67B9D"/>
    <w:rsid w:val="00B82EFC"/>
    <w:rsid w:val="00B83627"/>
    <w:rsid w:val="00B86294"/>
    <w:rsid w:val="00BE6D23"/>
    <w:rsid w:val="00BF518D"/>
    <w:rsid w:val="00C2142D"/>
    <w:rsid w:val="00C2707D"/>
    <w:rsid w:val="00C275BB"/>
    <w:rsid w:val="00C45748"/>
    <w:rsid w:val="00C46480"/>
    <w:rsid w:val="00C526D5"/>
    <w:rsid w:val="00C53F97"/>
    <w:rsid w:val="00C554F4"/>
    <w:rsid w:val="00C618CE"/>
    <w:rsid w:val="00C61AE7"/>
    <w:rsid w:val="00C62A38"/>
    <w:rsid w:val="00C67A9A"/>
    <w:rsid w:val="00C763A3"/>
    <w:rsid w:val="00C76515"/>
    <w:rsid w:val="00C77E9E"/>
    <w:rsid w:val="00C8657A"/>
    <w:rsid w:val="00CB11B5"/>
    <w:rsid w:val="00CB44BD"/>
    <w:rsid w:val="00CC1A0A"/>
    <w:rsid w:val="00CC1E07"/>
    <w:rsid w:val="00CC78C3"/>
    <w:rsid w:val="00CC79BB"/>
    <w:rsid w:val="00CD5E0E"/>
    <w:rsid w:val="00CD6FE6"/>
    <w:rsid w:val="00CE2EAF"/>
    <w:rsid w:val="00CE5DA6"/>
    <w:rsid w:val="00D07244"/>
    <w:rsid w:val="00D13741"/>
    <w:rsid w:val="00D14374"/>
    <w:rsid w:val="00D143B5"/>
    <w:rsid w:val="00D22BA2"/>
    <w:rsid w:val="00D31183"/>
    <w:rsid w:val="00D4575A"/>
    <w:rsid w:val="00D834EE"/>
    <w:rsid w:val="00D90D8C"/>
    <w:rsid w:val="00D92037"/>
    <w:rsid w:val="00D94D20"/>
    <w:rsid w:val="00DA1471"/>
    <w:rsid w:val="00DB23FF"/>
    <w:rsid w:val="00DB7BED"/>
    <w:rsid w:val="00DE6595"/>
    <w:rsid w:val="00E01C5E"/>
    <w:rsid w:val="00E030B7"/>
    <w:rsid w:val="00E102EE"/>
    <w:rsid w:val="00E1578E"/>
    <w:rsid w:val="00E30147"/>
    <w:rsid w:val="00E56B8C"/>
    <w:rsid w:val="00E64E30"/>
    <w:rsid w:val="00E72B7E"/>
    <w:rsid w:val="00E7350F"/>
    <w:rsid w:val="00E7551A"/>
    <w:rsid w:val="00E90940"/>
    <w:rsid w:val="00E95738"/>
    <w:rsid w:val="00EA38DF"/>
    <w:rsid w:val="00EB00F7"/>
    <w:rsid w:val="00EB3003"/>
    <w:rsid w:val="00EB3E77"/>
    <w:rsid w:val="00EB4E55"/>
    <w:rsid w:val="00EB5FB8"/>
    <w:rsid w:val="00EC71D4"/>
    <w:rsid w:val="00ED4E3D"/>
    <w:rsid w:val="00ED7701"/>
    <w:rsid w:val="00EE0CA6"/>
    <w:rsid w:val="00EE0FA1"/>
    <w:rsid w:val="00EF209B"/>
    <w:rsid w:val="00F01334"/>
    <w:rsid w:val="00F01E6D"/>
    <w:rsid w:val="00F11CE8"/>
    <w:rsid w:val="00F26DE7"/>
    <w:rsid w:val="00F3546D"/>
    <w:rsid w:val="00F500A4"/>
    <w:rsid w:val="00F53860"/>
    <w:rsid w:val="00F64F73"/>
    <w:rsid w:val="00F70C72"/>
    <w:rsid w:val="00F80FA5"/>
    <w:rsid w:val="00F8248E"/>
    <w:rsid w:val="00F9253C"/>
    <w:rsid w:val="00F95064"/>
    <w:rsid w:val="00F956CA"/>
    <w:rsid w:val="00FA5961"/>
    <w:rsid w:val="00FA7703"/>
    <w:rsid w:val="00FB0C23"/>
    <w:rsid w:val="00FB18EC"/>
    <w:rsid w:val="00FE407B"/>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 w:type="paragraph" w:customStyle="1" w:styleId="11">
    <w:name w:val="Обычный1"/>
    <w:rsid w:val="003C2392"/>
    <w:pPr>
      <w:spacing w:after="160" w:line="259" w:lineRule="auto"/>
    </w:pPr>
    <w:rPr>
      <w:rFonts w:ascii="Calibri" w:eastAsia="Calibri" w:hAnsi="Calibri" w:cs="Calibri"/>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 w:type="paragraph" w:customStyle="1" w:styleId="11">
    <w:name w:val="Обычный1"/>
    <w:rsid w:val="003C2392"/>
    <w:pPr>
      <w:spacing w:after="160" w:line="259" w:lineRule="auto"/>
    </w:pPr>
    <w:rPr>
      <w:rFonts w:ascii="Calibri" w:eastAsia="Calibri" w:hAnsi="Calibri" w:cs="Calibri"/>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D078C-5407-4338-9E94-0EAC9F943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9090</Words>
  <Characters>5182</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2</cp:revision>
  <cp:lastPrinted>2025-06-20T07:05:00Z</cp:lastPrinted>
  <dcterms:created xsi:type="dcterms:W3CDTF">2025-06-20T07:14:00Z</dcterms:created>
  <dcterms:modified xsi:type="dcterms:W3CDTF">2025-06-20T07:14:00Z</dcterms:modified>
</cp:coreProperties>
</file>