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98C" w:rsidRPr="000A3CE1" w:rsidRDefault="004565B5" w:rsidP="004565B5">
      <w:pPr>
        <w:pStyle w:val="1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5080" b="0"/>
            <wp:wrapSquare wrapText="righ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1498C" w:rsidRPr="000A3CE1" w:rsidRDefault="00E1498C" w:rsidP="00C17DDD">
      <w:pPr>
        <w:pStyle w:val="1"/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hAnsi="Times New Roman" w:cs="Times New Roman"/>
          <w:smallCaps/>
          <w:sz w:val="24"/>
          <w:szCs w:val="24"/>
        </w:rPr>
        <w:t>ДРОГОБИЦЬКА РАЙОННА ДЕРЖАВНА АДМІНІСТРАЦІЯ</w:t>
      </w: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hAnsi="Times New Roman" w:cs="Times New Roman"/>
          <w:smallCaps/>
          <w:sz w:val="24"/>
          <w:szCs w:val="24"/>
        </w:rPr>
        <w:t>ЛЬВІВСЬКОЇ ОБЛАСТІ</w:t>
      </w: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mallCaps/>
          <w:sz w:val="12"/>
          <w:szCs w:val="12"/>
        </w:rPr>
      </w:pP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0A3CE1">
        <w:rPr>
          <w:rFonts w:ascii="Times New Roman" w:hAnsi="Times New Roman" w:cs="Times New Roman"/>
          <w:b/>
          <w:smallCaps/>
          <w:sz w:val="28"/>
          <w:szCs w:val="28"/>
        </w:rPr>
        <w:t>ДРОГОБИЦЬКА РАЙОННА ВІЙСЬКОВА АДМІНІСТРАЦІЯ</w:t>
      </w: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CE1">
        <w:rPr>
          <w:rFonts w:ascii="Times New Roman" w:hAnsi="Times New Roman" w:cs="Times New Roman"/>
          <w:b/>
          <w:sz w:val="28"/>
          <w:szCs w:val="28"/>
        </w:rPr>
        <w:t>РОЗПОРЯДЖЕННЯ</w:t>
      </w:r>
    </w:p>
    <w:p w:rsidR="00E1498C" w:rsidRPr="000A3CE1" w:rsidRDefault="00E1498C" w:rsidP="00C17DDD">
      <w:pPr>
        <w:pStyle w:val="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98C" w:rsidRPr="00275C3E" w:rsidRDefault="008651E7" w:rsidP="00624347">
      <w:pPr>
        <w:pStyle w:val="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2C3C">
        <w:rPr>
          <w:rFonts w:ascii="Times New Roman" w:hAnsi="Times New Roman" w:cs="Times New Roman"/>
          <w:sz w:val="28"/>
          <w:szCs w:val="28"/>
          <w:lang w:val="en-US"/>
        </w:rPr>
        <w:t xml:space="preserve">29 </w:t>
      </w:r>
      <w:r w:rsidR="00572C3C">
        <w:rPr>
          <w:rFonts w:ascii="Times New Roman" w:hAnsi="Times New Roman" w:cs="Times New Roman"/>
          <w:sz w:val="28"/>
          <w:szCs w:val="28"/>
        </w:rPr>
        <w:t>листопада 2024 року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24347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="00E1498C" w:rsidRPr="000A3CE1">
        <w:rPr>
          <w:rFonts w:ascii="Times New Roman" w:hAnsi="Times New Roman" w:cs="Times New Roman"/>
          <w:sz w:val="28"/>
          <w:szCs w:val="28"/>
        </w:rPr>
        <w:t>Дрого</w:t>
      </w:r>
      <w:r>
        <w:rPr>
          <w:rFonts w:ascii="Times New Roman" w:hAnsi="Times New Roman" w:cs="Times New Roman"/>
          <w:sz w:val="28"/>
          <w:szCs w:val="28"/>
        </w:rPr>
        <w:t xml:space="preserve">бич                           </w:t>
      </w:r>
      <w:r w:rsidR="008B114B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572C3C">
        <w:rPr>
          <w:rFonts w:ascii="Times New Roman" w:hAnsi="Times New Roman" w:cs="Times New Roman"/>
          <w:sz w:val="28"/>
          <w:szCs w:val="28"/>
          <w:lang w:val="en-US"/>
        </w:rPr>
        <w:t xml:space="preserve"> 122</w:t>
      </w:r>
    </w:p>
    <w:p w:rsidR="00E1498C" w:rsidRPr="00354352" w:rsidRDefault="00E1498C" w:rsidP="005020CC">
      <w:pPr>
        <w:spacing w:after="0"/>
        <w:rPr>
          <w:rFonts w:ascii="Times New Roman" w:hAnsi="Times New Roman"/>
          <w:sz w:val="26"/>
          <w:szCs w:val="26"/>
        </w:rPr>
      </w:pPr>
    </w:p>
    <w:p w:rsidR="00E1498C" w:rsidRDefault="00E1498C" w:rsidP="003F612E">
      <w:pPr>
        <w:spacing w:after="0"/>
        <w:rPr>
          <w:rFonts w:ascii="Times New Roman" w:hAnsi="Times New Roman"/>
          <w:b/>
          <w:i/>
          <w:sz w:val="26"/>
          <w:szCs w:val="26"/>
        </w:rPr>
      </w:pPr>
      <w:r w:rsidRPr="0081517E">
        <w:rPr>
          <w:rFonts w:ascii="Times New Roman" w:hAnsi="Times New Roman"/>
          <w:b/>
          <w:i/>
          <w:sz w:val="26"/>
          <w:szCs w:val="26"/>
        </w:rPr>
        <w:t xml:space="preserve">Про </w:t>
      </w:r>
      <w:r w:rsidR="001A5581">
        <w:rPr>
          <w:rFonts w:ascii="Times New Roman" w:hAnsi="Times New Roman"/>
          <w:b/>
          <w:i/>
          <w:sz w:val="26"/>
          <w:szCs w:val="26"/>
        </w:rPr>
        <w:t>організацію роботи</w:t>
      </w:r>
      <w:r w:rsidRPr="0081517E">
        <w:rPr>
          <w:rFonts w:ascii="Times New Roman" w:hAnsi="Times New Roman"/>
          <w:b/>
          <w:i/>
          <w:sz w:val="26"/>
          <w:szCs w:val="26"/>
        </w:rPr>
        <w:t xml:space="preserve"> Дрогобицької районної </w:t>
      </w:r>
    </w:p>
    <w:p w:rsidR="00E1498C" w:rsidRDefault="00E1498C" w:rsidP="003F612E">
      <w:pPr>
        <w:spacing w:after="0"/>
        <w:rPr>
          <w:rFonts w:ascii="Times New Roman" w:hAnsi="Times New Roman"/>
          <w:b/>
          <w:i/>
          <w:sz w:val="26"/>
          <w:szCs w:val="26"/>
        </w:rPr>
      </w:pPr>
      <w:r w:rsidRPr="0081517E">
        <w:rPr>
          <w:rFonts w:ascii="Times New Roman" w:hAnsi="Times New Roman"/>
          <w:b/>
          <w:i/>
          <w:sz w:val="26"/>
          <w:szCs w:val="26"/>
        </w:rPr>
        <w:t xml:space="preserve">позаштатної постійно діючої </w:t>
      </w:r>
    </w:p>
    <w:p w:rsidR="00E1498C" w:rsidRDefault="00E1498C" w:rsidP="003F612E">
      <w:pPr>
        <w:spacing w:after="0"/>
        <w:rPr>
          <w:rFonts w:ascii="Times New Roman" w:hAnsi="Times New Roman"/>
          <w:b/>
          <w:i/>
          <w:sz w:val="26"/>
          <w:szCs w:val="26"/>
        </w:rPr>
      </w:pPr>
      <w:r w:rsidRPr="0081517E">
        <w:rPr>
          <w:rFonts w:ascii="Times New Roman" w:hAnsi="Times New Roman"/>
          <w:b/>
          <w:i/>
          <w:sz w:val="26"/>
          <w:szCs w:val="26"/>
        </w:rPr>
        <w:t xml:space="preserve">військово-лікарської комісії при </w:t>
      </w:r>
    </w:p>
    <w:p w:rsidR="00E1498C" w:rsidRDefault="00E1498C" w:rsidP="003F612E">
      <w:pPr>
        <w:spacing w:after="0"/>
        <w:rPr>
          <w:rFonts w:ascii="Times New Roman" w:hAnsi="Times New Roman"/>
          <w:b/>
          <w:i/>
          <w:sz w:val="26"/>
          <w:szCs w:val="26"/>
        </w:rPr>
      </w:pPr>
      <w:r w:rsidRPr="0081517E">
        <w:rPr>
          <w:rFonts w:ascii="Times New Roman" w:hAnsi="Times New Roman"/>
          <w:b/>
          <w:i/>
          <w:sz w:val="26"/>
          <w:szCs w:val="26"/>
        </w:rPr>
        <w:t>Дрогобицькому РТЦК та СП</w:t>
      </w:r>
    </w:p>
    <w:p w:rsidR="00E1498C" w:rsidRPr="003F612E" w:rsidRDefault="00E1498C" w:rsidP="003F612E">
      <w:pPr>
        <w:spacing w:after="0"/>
        <w:rPr>
          <w:rFonts w:ascii="Times New Roman" w:hAnsi="Times New Roman"/>
          <w:b/>
          <w:i/>
          <w:sz w:val="26"/>
          <w:szCs w:val="26"/>
        </w:rPr>
      </w:pPr>
    </w:p>
    <w:p w:rsidR="00E1498C" w:rsidRDefault="00E1498C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Відповідно до ч.9 ст.13, ст.27, ст.28 Закону України «Про місцеві державні адміністрації», на виконання Законів України «Про оборону України», «</w:t>
      </w:r>
      <w:r w:rsidRPr="0081517E">
        <w:rPr>
          <w:rFonts w:ascii="Times New Roman" w:hAnsi="Times New Roman"/>
          <w:sz w:val="26"/>
          <w:szCs w:val="26"/>
        </w:rPr>
        <w:t>Про військов</w:t>
      </w:r>
      <w:r>
        <w:rPr>
          <w:rFonts w:ascii="Times New Roman" w:hAnsi="Times New Roman"/>
          <w:sz w:val="26"/>
          <w:szCs w:val="26"/>
        </w:rPr>
        <w:t>ий обов’язок і військову службу», «</w:t>
      </w:r>
      <w:r w:rsidRPr="0081517E">
        <w:rPr>
          <w:rFonts w:ascii="Times New Roman" w:hAnsi="Times New Roman"/>
          <w:sz w:val="26"/>
          <w:szCs w:val="26"/>
        </w:rPr>
        <w:t>Про мобіліз</w:t>
      </w:r>
      <w:r>
        <w:rPr>
          <w:rFonts w:ascii="Times New Roman" w:hAnsi="Times New Roman"/>
          <w:sz w:val="26"/>
          <w:szCs w:val="26"/>
        </w:rPr>
        <w:t>аційну підготовку і мобілізацію»</w:t>
      </w:r>
      <w:r w:rsidR="008651E7">
        <w:rPr>
          <w:rFonts w:ascii="Times New Roman" w:hAnsi="Times New Roman"/>
          <w:sz w:val="26"/>
          <w:szCs w:val="26"/>
        </w:rPr>
        <w:t>,</w:t>
      </w:r>
      <w:r w:rsidRPr="0081517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</w:t>
      </w:r>
      <w:r w:rsidRPr="0081517E">
        <w:rPr>
          <w:rFonts w:ascii="Times New Roman" w:hAnsi="Times New Roman"/>
          <w:sz w:val="26"/>
          <w:szCs w:val="26"/>
        </w:rPr>
        <w:t xml:space="preserve">аказу Міністра оборони </w:t>
      </w:r>
      <w:r>
        <w:rPr>
          <w:rFonts w:ascii="Times New Roman" w:hAnsi="Times New Roman"/>
          <w:sz w:val="26"/>
          <w:szCs w:val="26"/>
        </w:rPr>
        <w:t>України від 14.08.2008 р. №402 «</w:t>
      </w:r>
      <w:r w:rsidRPr="0081517E">
        <w:rPr>
          <w:rFonts w:ascii="Times New Roman" w:hAnsi="Times New Roman"/>
          <w:sz w:val="26"/>
          <w:szCs w:val="26"/>
        </w:rPr>
        <w:t>Про затвердження Положення про військово-лікарську експертизу в Збройних Силах України</w:t>
      </w:r>
      <w:r>
        <w:rPr>
          <w:rFonts w:ascii="Times New Roman" w:hAnsi="Times New Roman"/>
          <w:sz w:val="26"/>
          <w:szCs w:val="26"/>
        </w:rPr>
        <w:t>»</w:t>
      </w:r>
      <w:r w:rsidRPr="0081517E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враховуючи лист начальник Дрогобицького районного територіального центру комплектування та соціальної підтримки (далі – Дрогобицький РТЦК та СП) від 27 грудня 2023 року № 10322 </w:t>
      </w:r>
      <w:r w:rsidRPr="0081517E">
        <w:rPr>
          <w:rFonts w:ascii="Times New Roman" w:hAnsi="Times New Roman"/>
          <w:sz w:val="26"/>
          <w:szCs w:val="26"/>
        </w:rPr>
        <w:t>та з метою проведення медичних оглядів громадян для проведення приписки до призовної дільниці,  проведення призовів, прийняття на військову службу за контрактом, службу у військовому резерві Збройних Сил України, військовозобов'язаних та  кандидатів на навчання у вищих військово-навчальних заклада</w:t>
      </w:r>
      <w:r>
        <w:rPr>
          <w:rFonts w:ascii="Times New Roman" w:hAnsi="Times New Roman"/>
          <w:sz w:val="26"/>
          <w:szCs w:val="26"/>
        </w:rPr>
        <w:t>х Міністерства оборони України:</w:t>
      </w:r>
    </w:p>
    <w:p w:rsidR="00383568" w:rsidRPr="003F612E" w:rsidRDefault="00383568" w:rsidP="003F612E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1498C" w:rsidRPr="00287FD3" w:rsidRDefault="00287FD3" w:rsidP="00287FD3">
      <w:pPr>
        <w:spacing w:after="0"/>
        <w:ind w:firstLine="70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</w:t>
      </w:r>
      <w:r w:rsidR="00E1498C" w:rsidRPr="00287FD3">
        <w:rPr>
          <w:rFonts w:ascii="Times New Roman" w:hAnsi="Times New Roman"/>
          <w:sz w:val="26"/>
          <w:szCs w:val="26"/>
        </w:rPr>
        <w:t>Визначити КНП «Дрогобицька міська поліклініка» ДМР лікувальним закладом для проведення медичного огляду громадян визначених Положенням про військово-лікарську експертизу в Збройних Силах України.</w:t>
      </w:r>
    </w:p>
    <w:p w:rsidR="00287FD3" w:rsidRPr="00287FD3" w:rsidRDefault="00287FD3" w:rsidP="00287FD3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2.</w:t>
      </w:r>
      <w:r w:rsidRPr="00287FD3">
        <w:rPr>
          <w:rFonts w:ascii="Times New Roman" w:hAnsi="Times New Roman"/>
          <w:sz w:val="26"/>
          <w:szCs w:val="26"/>
        </w:rPr>
        <w:t>Директор</w:t>
      </w:r>
      <w:r w:rsidR="00572C3C">
        <w:rPr>
          <w:rFonts w:ascii="Times New Roman" w:hAnsi="Times New Roman"/>
          <w:sz w:val="26"/>
          <w:szCs w:val="26"/>
        </w:rPr>
        <w:t>у</w:t>
      </w:r>
      <w:r w:rsidRPr="00287FD3">
        <w:rPr>
          <w:rFonts w:ascii="Times New Roman" w:hAnsi="Times New Roman"/>
          <w:sz w:val="26"/>
          <w:szCs w:val="26"/>
        </w:rPr>
        <w:t xml:space="preserve"> КНП «Дрогобицька міська поліклініка» ДМР Ю. Гончаренко:</w:t>
      </w:r>
    </w:p>
    <w:p w:rsidR="00287FD3" w:rsidRPr="00287FD3" w:rsidRDefault="00287FD3" w:rsidP="00287FD3">
      <w:pPr>
        <w:spacing w:after="0"/>
        <w:jc w:val="both"/>
        <w:rPr>
          <w:rStyle w:val="rvts9"/>
          <w:rFonts w:ascii="Times New Roman" w:hAnsi="Times New Roman"/>
          <w:color w:val="000000"/>
          <w:sz w:val="26"/>
          <w:szCs w:val="26"/>
        </w:rPr>
      </w:pPr>
      <w:r>
        <w:rPr>
          <w:rStyle w:val="rvts9"/>
          <w:rFonts w:ascii="Times New Roman" w:hAnsi="Times New Roman"/>
          <w:color w:val="000000"/>
          <w:sz w:val="26"/>
          <w:szCs w:val="26"/>
        </w:rPr>
        <w:t xml:space="preserve">            2.1.</w:t>
      </w:r>
      <w:r w:rsidRPr="00287FD3">
        <w:rPr>
          <w:rStyle w:val="rvts9"/>
          <w:rFonts w:ascii="Times New Roman" w:hAnsi="Times New Roman"/>
          <w:color w:val="000000"/>
          <w:sz w:val="26"/>
          <w:szCs w:val="26"/>
        </w:rPr>
        <w:t xml:space="preserve">подати Дрогобицькому РТЦК та СП перелік медичних працівників із зазначенням їх спеціальностей для затвердження персонального складу (основного та резервного) </w:t>
      </w:r>
      <w:r w:rsidRPr="00287FD3">
        <w:rPr>
          <w:rFonts w:ascii="Times New Roman" w:hAnsi="Times New Roman"/>
          <w:sz w:val="26"/>
          <w:szCs w:val="26"/>
        </w:rPr>
        <w:t xml:space="preserve">Дрогобицької районної позаштатної постійно-діючої комісії при Дрогобицькому РТЦК та СП, а також визначити кандидатуру на посаду голови Дрогобицької районної позаштатної постійно-діючої комісії при Дрогобицькому РТЦК та СП, при цьому врахувати, що головою позаштатної постійно діючої ВЛК </w:t>
      </w:r>
      <w:r w:rsidRPr="00287FD3">
        <w:rPr>
          <w:rFonts w:ascii="Times New Roman" w:hAnsi="Times New Roman"/>
          <w:sz w:val="26"/>
          <w:szCs w:val="26"/>
          <w:shd w:val="clear" w:color="auto" w:fill="FFFFFF"/>
        </w:rPr>
        <w:t>призначається лікар, який пройшов тематичне удосконалення (підготовку) з питань військово-лікарської експертизи або має досвід виконання обов’язків у складі військово-лікарських комісій не менше одного року;</w:t>
      </w:r>
    </w:p>
    <w:p w:rsidR="00287FD3" w:rsidRPr="00287FD3" w:rsidRDefault="00287FD3" w:rsidP="00287FD3">
      <w:pPr>
        <w:spacing w:after="0"/>
        <w:ind w:firstLine="705"/>
        <w:jc w:val="both"/>
        <w:rPr>
          <w:rFonts w:ascii="Times New Roman" w:hAnsi="Times New Roman"/>
          <w:sz w:val="26"/>
          <w:szCs w:val="26"/>
        </w:rPr>
      </w:pPr>
      <w:r>
        <w:rPr>
          <w:rStyle w:val="rvts9"/>
          <w:rFonts w:ascii="Times New Roman" w:hAnsi="Times New Roman"/>
          <w:color w:val="000000"/>
          <w:sz w:val="26"/>
          <w:szCs w:val="26"/>
        </w:rPr>
        <w:t>2.2.</w:t>
      </w:r>
      <w:r w:rsidRPr="00287FD3">
        <w:rPr>
          <w:rStyle w:val="rvts9"/>
          <w:rFonts w:ascii="Times New Roman" w:hAnsi="Times New Roman"/>
          <w:color w:val="000000"/>
          <w:sz w:val="26"/>
          <w:szCs w:val="26"/>
        </w:rPr>
        <w:t xml:space="preserve"> направити та </w:t>
      </w:r>
      <w:r w:rsidRPr="00287FD3">
        <w:rPr>
          <w:rFonts w:ascii="Times New Roman" w:hAnsi="Times New Roman"/>
          <w:sz w:val="26"/>
          <w:szCs w:val="26"/>
        </w:rPr>
        <w:t>забезпечити безперебійну присутність членів позаштатної постійно діючої військово-лікарської комісії при Дрогобицькому районному територіальному центрі комплектування та соціальної підтримки згідно з потребою;</w:t>
      </w:r>
    </w:p>
    <w:p w:rsidR="00287FD3" w:rsidRPr="00287FD3" w:rsidRDefault="00287FD3" w:rsidP="00287FD3">
      <w:pPr>
        <w:spacing w:after="0"/>
        <w:ind w:firstLine="705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Style w:val="rvts9"/>
          <w:rFonts w:ascii="Times New Roman" w:hAnsi="Times New Roman"/>
          <w:color w:val="000000"/>
          <w:sz w:val="26"/>
          <w:szCs w:val="26"/>
        </w:rPr>
        <w:lastRenderedPageBreak/>
        <w:t>2.3.</w:t>
      </w:r>
      <w:r w:rsidRPr="00287FD3">
        <w:rPr>
          <w:rStyle w:val="rvts9"/>
          <w:rFonts w:ascii="Times New Roman" w:hAnsi="Times New Roman"/>
          <w:color w:val="000000"/>
          <w:sz w:val="26"/>
          <w:szCs w:val="26"/>
        </w:rPr>
        <w:t>забезпечити медичних працівників необхідним медичним устаткуванням, інструментом та медикаментами згідно із заявкою Дрогобицького РТЦК та СП.</w:t>
      </w:r>
    </w:p>
    <w:p w:rsidR="001A5581" w:rsidRPr="00287FD3" w:rsidRDefault="00287FD3" w:rsidP="00287FD3">
      <w:pPr>
        <w:spacing w:after="0"/>
        <w:ind w:firstLine="70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="001A5581" w:rsidRPr="00287FD3">
        <w:rPr>
          <w:rFonts w:ascii="Times New Roman" w:hAnsi="Times New Roman"/>
          <w:sz w:val="26"/>
          <w:szCs w:val="26"/>
        </w:rPr>
        <w:t>Т.в.о.</w:t>
      </w:r>
      <w:r w:rsidR="008651E7" w:rsidRPr="00287FD3">
        <w:rPr>
          <w:rFonts w:ascii="Times New Roman" w:hAnsi="Times New Roman"/>
          <w:sz w:val="26"/>
          <w:szCs w:val="26"/>
        </w:rPr>
        <w:t xml:space="preserve"> </w:t>
      </w:r>
      <w:r w:rsidR="001A5581" w:rsidRPr="00287FD3">
        <w:rPr>
          <w:rFonts w:ascii="Times New Roman" w:hAnsi="Times New Roman"/>
          <w:sz w:val="26"/>
          <w:szCs w:val="26"/>
        </w:rPr>
        <w:t>начальника Дрогобицького РТЦК та СП М.Андрощуку</w:t>
      </w:r>
      <w:r>
        <w:rPr>
          <w:rFonts w:ascii="Times New Roman" w:hAnsi="Times New Roman"/>
          <w:sz w:val="26"/>
          <w:szCs w:val="26"/>
        </w:rPr>
        <w:t xml:space="preserve"> до 25 грудня 2024 року</w:t>
      </w:r>
      <w:r w:rsidR="001A5581" w:rsidRPr="00287FD3">
        <w:rPr>
          <w:rFonts w:ascii="Times New Roman" w:hAnsi="Times New Roman"/>
          <w:sz w:val="26"/>
          <w:szCs w:val="26"/>
        </w:rPr>
        <w:t xml:space="preserve">: </w:t>
      </w:r>
      <w:r w:rsidR="008651E7" w:rsidRPr="00287FD3">
        <w:rPr>
          <w:rFonts w:ascii="Times New Roman" w:hAnsi="Times New Roman"/>
          <w:sz w:val="26"/>
          <w:szCs w:val="26"/>
        </w:rPr>
        <w:t xml:space="preserve"> </w:t>
      </w:r>
    </w:p>
    <w:p w:rsidR="001A5581" w:rsidRPr="007214C5" w:rsidRDefault="001A5581" w:rsidP="001A5581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7214C5">
        <w:rPr>
          <w:rFonts w:ascii="Times New Roman" w:hAnsi="Times New Roman"/>
          <w:sz w:val="26"/>
          <w:szCs w:val="26"/>
        </w:rPr>
        <w:t xml:space="preserve">            </w:t>
      </w:r>
      <w:r w:rsidR="00287FD3">
        <w:rPr>
          <w:rFonts w:ascii="Times New Roman" w:hAnsi="Times New Roman"/>
          <w:sz w:val="26"/>
          <w:szCs w:val="26"/>
        </w:rPr>
        <w:t>3</w:t>
      </w:r>
      <w:r w:rsidRPr="007214C5">
        <w:rPr>
          <w:rFonts w:ascii="Times New Roman" w:hAnsi="Times New Roman"/>
          <w:sz w:val="26"/>
          <w:szCs w:val="26"/>
        </w:rPr>
        <w:t xml:space="preserve">.1. </w:t>
      </w:r>
      <w:r w:rsidR="00383568">
        <w:rPr>
          <w:rFonts w:ascii="Times New Roman" w:hAnsi="Times New Roman"/>
          <w:sz w:val="26"/>
          <w:szCs w:val="26"/>
        </w:rPr>
        <w:t>затвердити</w:t>
      </w:r>
      <w:r w:rsidRPr="007214C5">
        <w:rPr>
          <w:rFonts w:ascii="Times New Roman" w:hAnsi="Times New Roman"/>
          <w:sz w:val="26"/>
          <w:szCs w:val="26"/>
        </w:rPr>
        <w:t xml:space="preserve"> персональний склад </w:t>
      </w:r>
      <w:r w:rsidR="00383568">
        <w:rPr>
          <w:rFonts w:ascii="Times New Roman" w:hAnsi="Times New Roman"/>
          <w:sz w:val="26"/>
          <w:szCs w:val="26"/>
        </w:rPr>
        <w:t xml:space="preserve">(основний та резервний) </w:t>
      </w:r>
      <w:r w:rsidRPr="007214C5">
        <w:rPr>
          <w:rFonts w:ascii="Times New Roman" w:hAnsi="Times New Roman"/>
          <w:sz w:val="26"/>
          <w:szCs w:val="26"/>
        </w:rPr>
        <w:t>Дрогобицької районної позаштатної постійно-діючої комісії при Дрогобицькому РТЦК та СП на підставі надано</w:t>
      </w:r>
      <w:r w:rsidR="00383568">
        <w:rPr>
          <w:rFonts w:ascii="Times New Roman" w:hAnsi="Times New Roman"/>
          <w:sz w:val="26"/>
          <w:szCs w:val="26"/>
        </w:rPr>
        <w:t>го</w:t>
      </w:r>
      <w:r w:rsidRPr="007214C5">
        <w:rPr>
          <w:rFonts w:ascii="Times New Roman" w:hAnsi="Times New Roman"/>
          <w:sz w:val="26"/>
          <w:szCs w:val="26"/>
        </w:rPr>
        <w:t xml:space="preserve"> </w:t>
      </w:r>
      <w:r w:rsidR="00A72415">
        <w:rPr>
          <w:rFonts w:ascii="Times New Roman" w:hAnsi="Times New Roman"/>
          <w:sz w:val="26"/>
          <w:szCs w:val="26"/>
        </w:rPr>
        <w:t xml:space="preserve">директором </w:t>
      </w:r>
      <w:r w:rsidR="00A72415" w:rsidRPr="007214C5">
        <w:rPr>
          <w:rFonts w:ascii="Times New Roman" w:hAnsi="Times New Roman"/>
          <w:sz w:val="26"/>
          <w:szCs w:val="26"/>
        </w:rPr>
        <w:t>КНП «Дрогобицька міська поліклініка» ДМР</w:t>
      </w:r>
      <w:r w:rsidRPr="007214C5">
        <w:rPr>
          <w:rFonts w:ascii="Times New Roman" w:hAnsi="Times New Roman"/>
          <w:sz w:val="26"/>
          <w:szCs w:val="26"/>
        </w:rPr>
        <w:t xml:space="preserve"> перелік</w:t>
      </w:r>
      <w:r w:rsidR="00383568">
        <w:rPr>
          <w:rFonts w:ascii="Times New Roman" w:hAnsi="Times New Roman"/>
          <w:sz w:val="26"/>
          <w:szCs w:val="26"/>
        </w:rPr>
        <w:t>у</w:t>
      </w:r>
      <w:r w:rsidRPr="007214C5">
        <w:rPr>
          <w:rFonts w:ascii="Times New Roman" w:hAnsi="Times New Roman"/>
          <w:sz w:val="26"/>
          <w:szCs w:val="26"/>
        </w:rPr>
        <w:t xml:space="preserve"> медичних працівників із зазначенням їх спеціальностей;</w:t>
      </w:r>
    </w:p>
    <w:p w:rsidR="00E1498C" w:rsidRPr="007214C5" w:rsidRDefault="001A5581" w:rsidP="00A72415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7214C5">
        <w:rPr>
          <w:rFonts w:ascii="Times New Roman" w:hAnsi="Times New Roman"/>
          <w:sz w:val="26"/>
          <w:szCs w:val="26"/>
        </w:rPr>
        <w:t xml:space="preserve">           </w:t>
      </w:r>
      <w:r w:rsidR="00287FD3">
        <w:rPr>
          <w:rFonts w:ascii="Times New Roman" w:hAnsi="Times New Roman"/>
          <w:sz w:val="26"/>
          <w:szCs w:val="26"/>
        </w:rPr>
        <w:t>3</w:t>
      </w:r>
      <w:r w:rsidRPr="007214C5">
        <w:rPr>
          <w:rFonts w:ascii="Times New Roman" w:hAnsi="Times New Roman"/>
          <w:sz w:val="26"/>
          <w:szCs w:val="26"/>
        </w:rPr>
        <w:t xml:space="preserve">.2. голову Дрогобицької районної позаштатної постійно-діючої комісії при Дрогобицькому РТЦК та СП призначити після погодження його кандидатури з </w:t>
      </w:r>
      <w:r w:rsidR="00A72415">
        <w:rPr>
          <w:rFonts w:ascii="Times New Roman" w:hAnsi="Times New Roman"/>
          <w:sz w:val="26"/>
          <w:szCs w:val="26"/>
        </w:rPr>
        <w:t xml:space="preserve">директором </w:t>
      </w:r>
      <w:r w:rsidR="00A72415" w:rsidRPr="007214C5">
        <w:rPr>
          <w:rFonts w:ascii="Times New Roman" w:hAnsi="Times New Roman"/>
          <w:sz w:val="26"/>
          <w:szCs w:val="26"/>
        </w:rPr>
        <w:t>КНП «Дрогобицька міська поліклініка» ДМР</w:t>
      </w:r>
      <w:r w:rsidRPr="007214C5">
        <w:rPr>
          <w:rFonts w:ascii="Times New Roman" w:hAnsi="Times New Roman"/>
          <w:sz w:val="26"/>
          <w:szCs w:val="26"/>
        </w:rPr>
        <w:t>, головою Львівського обласного ТЦК та СП</w:t>
      </w:r>
      <w:r w:rsidR="00A72415">
        <w:rPr>
          <w:rFonts w:ascii="Times New Roman" w:hAnsi="Times New Roman"/>
          <w:sz w:val="26"/>
          <w:szCs w:val="26"/>
        </w:rPr>
        <w:t>.</w:t>
      </w:r>
    </w:p>
    <w:p w:rsidR="00A8359C" w:rsidRPr="007214C5" w:rsidRDefault="00A8359C" w:rsidP="00A82732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Style w:val="rvts9"/>
          <w:rFonts w:ascii="Times New Roman" w:hAnsi="Times New Roman"/>
          <w:color w:val="000000"/>
          <w:sz w:val="26"/>
          <w:szCs w:val="26"/>
        </w:rPr>
        <w:t xml:space="preserve">          4. Визнати таким, що втратило чинність розпорядження Дрогобицької районної військової адміністрації від 5 січня 2024 року № 3 «Про роботу Дрогобицької районної позаштатної постійно діючої військово-лікарської комісії при Дрогобицькому РТЦК та СП».</w:t>
      </w:r>
    </w:p>
    <w:p w:rsidR="00E1498C" w:rsidRPr="007214C5" w:rsidRDefault="00A8359C" w:rsidP="007214C5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5</w:t>
      </w:r>
      <w:r w:rsidR="00E1498C" w:rsidRPr="007214C5">
        <w:rPr>
          <w:rFonts w:ascii="Times New Roman" w:hAnsi="Times New Roman"/>
          <w:sz w:val="26"/>
          <w:szCs w:val="26"/>
        </w:rPr>
        <w:t xml:space="preserve">. Контроль за виконанням розпорядження </w:t>
      </w:r>
      <w:r w:rsidR="007214C5" w:rsidRPr="007214C5">
        <w:rPr>
          <w:rFonts w:ascii="Times New Roman" w:hAnsi="Times New Roman"/>
          <w:sz w:val="26"/>
          <w:szCs w:val="26"/>
        </w:rPr>
        <w:t>покласти на першого заступника голови Дрогобицької районної державної адміністрації Романа ШЛЯРПА.</w:t>
      </w:r>
    </w:p>
    <w:p w:rsidR="007214C5" w:rsidRDefault="007214C5" w:rsidP="007214C5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1498C" w:rsidRPr="000C4B3C" w:rsidRDefault="00E1498C" w:rsidP="00EF22F2">
      <w:pPr>
        <w:spacing w:after="0"/>
        <w:rPr>
          <w:rFonts w:ascii="Times New Roman" w:hAnsi="Times New Roman"/>
          <w:b/>
          <w:sz w:val="26"/>
          <w:szCs w:val="26"/>
        </w:rPr>
      </w:pPr>
      <w:r w:rsidRPr="000C4B3C">
        <w:rPr>
          <w:rFonts w:ascii="Times New Roman" w:hAnsi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/>
          <w:b/>
          <w:sz w:val="26"/>
          <w:szCs w:val="26"/>
        </w:rPr>
        <w:tab/>
      </w:r>
      <w:r w:rsidRPr="000C4B3C">
        <w:rPr>
          <w:rFonts w:ascii="Times New Roman" w:hAnsi="Times New Roman"/>
          <w:b/>
          <w:sz w:val="26"/>
          <w:szCs w:val="26"/>
        </w:rPr>
        <w:tab/>
      </w:r>
      <w:r w:rsidRPr="001A5581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0C4B3C">
        <w:rPr>
          <w:rFonts w:ascii="Times New Roman" w:hAnsi="Times New Roman"/>
          <w:b/>
          <w:sz w:val="26"/>
          <w:szCs w:val="26"/>
        </w:rPr>
        <w:t>С</w:t>
      </w:r>
      <w:r>
        <w:rPr>
          <w:rFonts w:ascii="Times New Roman" w:hAnsi="Times New Roman"/>
          <w:b/>
          <w:sz w:val="26"/>
          <w:szCs w:val="26"/>
        </w:rPr>
        <w:t>тепан</w:t>
      </w:r>
      <w:r w:rsidRPr="000C4B3C">
        <w:rPr>
          <w:rFonts w:ascii="Times New Roman" w:hAnsi="Times New Roman"/>
          <w:b/>
          <w:sz w:val="26"/>
          <w:szCs w:val="26"/>
        </w:rPr>
        <w:t xml:space="preserve"> К</w:t>
      </w:r>
      <w:r>
        <w:rPr>
          <w:rFonts w:ascii="Times New Roman" w:hAnsi="Times New Roman"/>
          <w:b/>
          <w:sz w:val="26"/>
          <w:szCs w:val="26"/>
        </w:rPr>
        <w:t>УЛИНЯК</w:t>
      </w:r>
    </w:p>
    <w:p w:rsidR="00E1498C" w:rsidRDefault="00E1498C" w:rsidP="000C4B3C">
      <w:pPr>
        <w:ind w:firstLine="567"/>
        <w:jc w:val="both"/>
        <w:rPr>
          <w:b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354352" w:rsidRDefault="00E1498C" w:rsidP="000C4B3C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E1498C" w:rsidRPr="004565B5" w:rsidRDefault="00E1498C" w:rsidP="00D44096">
      <w:pPr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E1498C" w:rsidRPr="004565B5" w:rsidRDefault="00E1498C">
      <w:pPr>
        <w:rPr>
          <w:rFonts w:ascii="Times New Roman" w:hAnsi="Times New Roman"/>
          <w:sz w:val="26"/>
          <w:szCs w:val="26"/>
          <w:lang w:val="en-US"/>
        </w:rPr>
      </w:pPr>
    </w:p>
    <w:sectPr w:rsidR="00E1498C" w:rsidRPr="004565B5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23B2B"/>
    <w:multiLevelType w:val="hybridMultilevel"/>
    <w:tmpl w:val="E416C890"/>
    <w:lvl w:ilvl="0" w:tplc="5A98E29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cs="Times New Roman" w:hint="default"/>
      </w:rPr>
    </w:lvl>
  </w:abstractNum>
  <w:abstractNum w:abstractNumId="3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F2232DC"/>
    <w:multiLevelType w:val="hybridMultilevel"/>
    <w:tmpl w:val="3CACDAFC"/>
    <w:lvl w:ilvl="0" w:tplc="676E50A4">
      <w:start w:val="1"/>
      <w:numFmt w:val="decimal"/>
      <w:lvlText w:val="%1."/>
      <w:lvlJc w:val="left"/>
      <w:pPr>
        <w:ind w:left="1110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06A6E"/>
    <w:rsid w:val="0006136A"/>
    <w:rsid w:val="000877D2"/>
    <w:rsid w:val="000A3CE1"/>
    <w:rsid w:val="000C4B3C"/>
    <w:rsid w:val="000C7D0D"/>
    <w:rsid w:val="001232BC"/>
    <w:rsid w:val="001544A4"/>
    <w:rsid w:val="001A5581"/>
    <w:rsid w:val="00275C3E"/>
    <w:rsid w:val="00287FD3"/>
    <w:rsid w:val="00296B73"/>
    <w:rsid w:val="00297018"/>
    <w:rsid w:val="00354352"/>
    <w:rsid w:val="00383568"/>
    <w:rsid w:val="003A4561"/>
    <w:rsid w:val="003F612E"/>
    <w:rsid w:val="00442D25"/>
    <w:rsid w:val="004565B5"/>
    <w:rsid w:val="00482F65"/>
    <w:rsid w:val="004E10D7"/>
    <w:rsid w:val="005020CC"/>
    <w:rsid w:val="005331A1"/>
    <w:rsid w:val="00545B81"/>
    <w:rsid w:val="00567632"/>
    <w:rsid w:val="00572C3C"/>
    <w:rsid w:val="005A7839"/>
    <w:rsid w:val="005E50C0"/>
    <w:rsid w:val="00610B7F"/>
    <w:rsid w:val="00624347"/>
    <w:rsid w:val="006428B3"/>
    <w:rsid w:val="006D4B30"/>
    <w:rsid w:val="007214C5"/>
    <w:rsid w:val="0075221E"/>
    <w:rsid w:val="00756C9F"/>
    <w:rsid w:val="007E58E4"/>
    <w:rsid w:val="0081517E"/>
    <w:rsid w:val="00854CB0"/>
    <w:rsid w:val="008651E7"/>
    <w:rsid w:val="008B114B"/>
    <w:rsid w:val="00911422"/>
    <w:rsid w:val="009F4170"/>
    <w:rsid w:val="00A72415"/>
    <w:rsid w:val="00A82732"/>
    <w:rsid w:val="00A8359C"/>
    <w:rsid w:val="00A9344D"/>
    <w:rsid w:val="00AB59A2"/>
    <w:rsid w:val="00B846E7"/>
    <w:rsid w:val="00C17DDD"/>
    <w:rsid w:val="00C3153C"/>
    <w:rsid w:val="00C715C0"/>
    <w:rsid w:val="00CA5A91"/>
    <w:rsid w:val="00CF710F"/>
    <w:rsid w:val="00D44096"/>
    <w:rsid w:val="00D62FE3"/>
    <w:rsid w:val="00D8533B"/>
    <w:rsid w:val="00E11865"/>
    <w:rsid w:val="00E1498C"/>
    <w:rsid w:val="00E637BC"/>
    <w:rsid w:val="00EB241E"/>
    <w:rsid w:val="00ED532C"/>
    <w:rsid w:val="00EF22F2"/>
    <w:rsid w:val="00F47304"/>
    <w:rsid w:val="00FD7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CB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75221E"/>
    <w:pPr>
      <w:spacing w:after="200" w:line="276" w:lineRule="auto"/>
    </w:pPr>
    <w:rPr>
      <w:rFonts w:cs="Calibri"/>
    </w:rPr>
  </w:style>
  <w:style w:type="paragraph" w:styleId="a3">
    <w:name w:val="Balloon Text"/>
    <w:basedOn w:val="a"/>
    <w:link w:val="a4"/>
    <w:uiPriority w:val="99"/>
    <w:semiHidden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3F612E"/>
    <w:pPr>
      <w:ind w:left="720"/>
      <w:contextualSpacing/>
    </w:pPr>
  </w:style>
  <w:style w:type="paragraph" w:customStyle="1" w:styleId="rvps152">
    <w:name w:val="rvps152"/>
    <w:basedOn w:val="a"/>
    <w:rsid w:val="008651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8651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CB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75221E"/>
    <w:pPr>
      <w:spacing w:after="200" w:line="276" w:lineRule="auto"/>
    </w:pPr>
    <w:rPr>
      <w:rFonts w:cs="Calibri"/>
    </w:rPr>
  </w:style>
  <w:style w:type="paragraph" w:styleId="a3">
    <w:name w:val="Balloon Text"/>
    <w:basedOn w:val="a"/>
    <w:link w:val="a4"/>
    <w:uiPriority w:val="99"/>
    <w:semiHidden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3F612E"/>
    <w:pPr>
      <w:ind w:left="720"/>
      <w:contextualSpacing/>
    </w:pPr>
  </w:style>
  <w:style w:type="paragraph" w:customStyle="1" w:styleId="rvps152">
    <w:name w:val="rvps152"/>
    <w:basedOn w:val="a"/>
    <w:rsid w:val="008651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865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75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2327</Words>
  <Characters>1327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2024-11-29T13:40:00Z</cp:lastPrinted>
  <dcterms:created xsi:type="dcterms:W3CDTF">2024-11-29T13:49:00Z</dcterms:created>
  <dcterms:modified xsi:type="dcterms:W3CDTF">2024-11-29T13:49:00Z</dcterms:modified>
</cp:coreProperties>
</file>