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469E1F" w14:textId="77777777" w:rsidR="00395D32" w:rsidRDefault="00395D32">
      <w:pPr>
        <w:spacing w:after="0" w:line="240" w:lineRule="auto"/>
        <w:rPr>
          <w:rFonts w:ascii="Times New Roman" w:hAnsi="Times New Roman" w:cs="Times New Roman"/>
          <w:b/>
          <w:bCs/>
          <w:caps/>
          <w:sz w:val="26"/>
          <w:szCs w:val="26"/>
        </w:rPr>
      </w:pPr>
    </w:p>
    <w:p w14:paraId="092CC6E9" w14:textId="77777777" w:rsidR="00395D32" w:rsidRDefault="00395D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14:paraId="15D77C3D" w14:textId="77777777" w:rsidR="00395D32" w:rsidRDefault="00C046C8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6350" distL="0" distR="0" wp14:anchorId="29F95B2C" wp14:editId="5E2B6699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C5EE5B" w14:textId="77777777" w:rsidR="00395D32" w:rsidRDefault="00395D32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14:paraId="7255C364" w14:textId="77777777"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14:paraId="5F35C538" w14:textId="77777777"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14:paraId="2CDBD2C8" w14:textId="77777777"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14:paraId="0832098B" w14:textId="77777777"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14:paraId="02A4C688" w14:textId="77777777"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14:paraId="06610941" w14:textId="77777777"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14:paraId="53ACBEC8" w14:textId="77777777"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51FEA05" w14:textId="6E7AE0B9" w:rsidR="00395D32" w:rsidRDefault="004D599F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13 листопада 2024 року</w:t>
      </w:r>
      <w:r w:rsidR="0098319B">
        <w:rPr>
          <w:rFonts w:ascii="Times New Roman" w:hAnsi="Times New Roman" w:cs="Times New Roman"/>
          <w:sz w:val="24"/>
          <w:szCs w:val="24"/>
        </w:rPr>
        <w:t xml:space="preserve"> </w:t>
      </w:r>
      <w:r w:rsidR="00C046C8">
        <w:rPr>
          <w:rFonts w:ascii="Times New Roman" w:hAnsi="Times New Roman" w:cs="Times New Roman"/>
          <w:sz w:val="24"/>
          <w:szCs w:val="24"/>
        </w:rPr>
        <w:t xml:space="preserve">                         Дрогобич                            </w:t>
      </w:r>
      <w:r w:rsidR="0098319B">
        <w:rPr>
          <w:rFonts w:ascii="Times New Roman" w:hAnsi="Times New Roman" w:cs="Times New Roman"/>
          <w:sz w:val="24"/>
          <w:szCs w:val="24"/>
        </w:rPr>
        <w:t xml:space="preserve">         </w:t>
      </w:r>
      <w:r w:rsidR="008E3A4D">
        <w:rPr>
          <w:rFonts w:ascii="Times New Roman" w:hAnsi="Times New Roman" w:cs="Times New Roman"/>
          <w:sz w:val="24"/>
          <w:szCs w:val="24"/>
        </w:rPr>
        <w:t xml:space="preserve">               </w:t>
      </w:r>
      <w:bookmarkStart w:id="0" w:name="_GoBack"/>
      <w:bookmarkEnd w:id="0"/>
      <w:r w:rsidR="0098319B">
        <w:rPr>
          <w:rFonts w:ascii="Times New Roman" w:hAnsi="Times New Roman" w:cs="Times New Roman"/>
          <w:sz w:val="24"/>
          <w:szCs w:val="24"/>
        </w:rPr>
        <w:t xml:space="preserve"> </w:t>
      </w:r>
      <w:r w:rsidR="00C046C8">
        <w:rPr>
          <w:rFonts w:ascii="Times New Roman" w:hAnsi="Times New Roman" w:cs="Times New Roman"/>
          <w:sz w:val="24"/>
          <w:szCs w:val="24"/>
        </w:rPr>
        <w:t xml:space="preserve">  № </w:t>
      </w:r>
      <w:r>
        <w:rPr>
          <w:rFonts w:ascii="Times New Roman" w:hAnsi="Times New Roman" w:cs="Times New Roman"/>
          <w:sz w:val="24"/>
          <w:szCs w:val="24"/>
        </w:rPr>
        <w:t>115</w:t>
      </w:r>
    </w:p>
    <w:p w14:paraId="54619789" w14:textId="77777777" w:rsidR="00395D32" w:rsidRPr="003F5778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14:paraId="3EFF34D1" w14:textId="77777777"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14:paraId="5F9A0BCB" w14:textId="77777777" w:rsidR="00395D32" w:rsidRDefault="00395D32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14:paraId="43A9FC0A" w14:textId="191F4E67" w:rsidR="00B70872" w:rsidRPr="00B70872" w:rsidRDefault="00B70872" w:rsidP="00B7087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70872">
        <w:rPr>
          <w:rFonts w:ascii="Times New Roman" w:hAnsi="Times New Roman" w:cs="Times New Roman"/>
          <w:b/>
          <w:i/>
          <w:sz w:val="28"/>
          <w:szCs w:val="28"/>
        </w:rPr>
        <w:t>Про внесення змін</w:t>
      </w:r>
    </w:p>
    <w:p w14:paraId="416F1E6E" w14:textId="77777777" w:rsidR="00B70872" w:rsidRDefault="00B70872" w:rsidP="00B7087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70872">
        <w:rPr>
          <w:rFonts w:ascii="Times New Roman" w:hAnsi="Times New Roman" w:cs="Times New Roman"/>
          <w:b/>
          <w:i/>
          <w:sz w:val="28"/>
          <w:szCs w:val="28"/>
        </w:rPr>
        <w:t>до розпорядження начальника</w:t>
      </w:r>
    </w:p>
    <w:p w14:paraId="36D92398" w14:textId="51BFBC4F" w:rsidR="00B70872" w:rsidRDefault="00B70872" w:rsidP="00B7087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районної</w:t>
      </w:r>
      <w:r w:rsidRPr="00B70872">
        <w:rPr>
          <w:rFonts w:ascii="Times New Roman" w:hAnsi="Times New Roman" w:cs="Times New Roman"/>
          <w:b/>
          <w:i/>
          <w:sz w:val="28"/>
          <w:szCs w:val="28"/>
        </w:rPr>
        <w:t xml:space="preserve"> військової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70872">
        <w:rPr>
          <w:rFonts w:ascii="Times New Roman" w:hAnsi="Times New Roman" w:cs="Times New Roman"/>
          <w:b/>
          <w:i/>
          <w:sz w:val="28"/>
          <w:szCs w:val="28"/>
        </w:rPr>
        <w:t>адміністрації</w:t>
      </w:r>
    </w:p>
    <w:p w14:paraId="365C519D" w14:textId="007E8EB4" w:rsidR="003F5778" w:rsidRDefault="00B70872" w:rsidP="00B7087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70872">
        <w:rPr>
          <w:rFonts w:ascii="Times New Roman" w:hAnsi="Times New Roman" w:cs="Times New Roman"/>
          <w:b/>
          <w:i/>
          <w:sz w:val="28"/>
          <w:szCs w:val="28"/>
        </w:rPr>
        <w:t xml:space="preserve">від </w:t>
      </w:r>
      <w:r>
        <w:rPr>
          <w:rFonts w:ascii="Times New Roman" w:hAnsi="Times New Roman" w:cs="Times New Roman"/>
          <w:b/>
          <w:i/>
          <w:sz w:val="28"/>
          <w:szCs w:val="28"/>
        </w:rPr>
        <w:t>05</w:t>
      </w:r>
      <w:r w:rsidRPr="00B70872">
        <w:rPr>
          <w:rFonts w:ascii="Times New Roman" w:hAnsi="Times New Roman" w:cs="Times New Roman"/>
          <w:b/>
          <w:i/>
          <w:sz w:val="28"/>
          <w:szCs w:val="28"/>
        </w:rPr>
        <w:t>.0</w:t>
      </w:r>
      <w:r>
        <w:rPr>
          <w:rFonts w:ascii="Times New Roman" w:hAnsi="Times New Roman" w:cs="Times New Roman"/>
          <w:b/>
          <w:i/>
          <w:sz w:val="28"/>
          <w:szCs w:val="28"/>
        </w:rPr>
        <w:t>7</w:t>
      </w:r>
      <w:r w:rsidRPr="00B70872">
        <w:rPr>
          <w:rFonts w:ascii="Times New Roman" w:hAnsi="Times New Roman" w:cs="Times New Roman"/>
          <w:b/>
          <w:i/>
          <w:sz w:val="28"/>
          <w:szCs w:val="28"/>
        </w:rPr>
        <w:t xml:space="preserve">.2024 № </w:t>
      </w:r>
      <w:r>
        <w:rPr>
          <w:rFonts w:ascii="Times New Roman" w:hAnsi="Times New Roman" w:cs="Times New Roman"/>
          <w:b/>
          <w:i/>
          <w:sz w:val="28"/>
          <w:szCs w:val="28"/>
        </w:rPr>
        <w:t>74</w:t>
      </w:r>
    </w:p>
    <w:p w14:paraId="12354C4F" w14:textId="21BD4007" w:rsidR="00AC6BD7" w:rsidRDefault="00AC6BD7" w:rsidP="00B7087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009CA36C" w14:textId="01668BC8" w:rsidR="00D741BE" w:rsidRPr="00733E8A" w:rsidRDefault="00AC6BD7" w:rsidP="00AC6BD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Відповідно до указів</w:t>
      </w:r>
      <w:r w:rsidR="00733E8A" w:rsidRPr="00733E8A">
        <w:rPr>
          <w:rFonts w:ascii="Times New Roman" w:hAnsi="Times New Roman" w:cs="Times New Roman"/>
          <w:bCs/>
          <w:iCs/>
          <w:sz w:val="28"/>
          <w:szCs w:val="28"/>
        </w:rPr>
        <w:t xml:space="preserve"> Президента України від 24.02.2022 № 68/2022 «Про утворення військових адміністрацій», від 26.08.2021 №447/2021 «Про Стратегію </w:t>
      </w:r>
      <w:proofErr w:type="spellStart"/>
      <w:r w:rsidR="00733E8A" w:rsidRPr="00733E8A">
        <w:rPr>
          <w:rFonts w:ascii="Times New Roman" w:hAnsi="Times New Roman" w:cs="Times New Roman"/>
          <w:bCs/>
          <w:iCs/>
          <w:sz w:val="28"/>
          <w:szCs w:val="28"/>
        </w:rPr>
        <w:t>кібербезпеки</w:t>
      </w:r>
      <w:proofErr w:type="spellEnd"/>
      <w:r w:rsidR="00733E8A" w:rsidRPr="00733E8A">
        <w:rPr>
          <w:rFonts w:ascii="Times New Roman" w:hAnsi="Times New Roman" w:cs="Times New Roman"/>
          <w:bCs/>
          <w:iCs/>
          <w:sz w:val="28"/>
          <w:szCs w:val="28"/>
        </w:rPr>
        <w:t>», від 27.09.1999 №1229/99 «Про Положення про технічний захист інформації в Україні»,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733E8A">
        <w:rPr>
          <w:rFonts w:ascii="Times New Roman" w:hAnsi="Times New Roman" w:cs="Times New Roman"/>
          <w:bCs/>
          <w:iCs/>
          <w:sz w:val="28"/>
          <w:szCs w:val="28"/>
        </w:rPr>
        <w:t>до статті 15 Закону України «Про правовий режим воєнного стану»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, Законів України </w:t>
      </w:r>
      <w:r w:rsidR="00733E8A" w:rsidRPr="00733E8A">
        <w:rPr>
          <w:rFonts w:ascii="Times New Roman" w:hAnsi="Times New Roman" w:cs="Times New Roman"/>
          <w:bCs/>
          <w:iCs/>
          <w:sz w:val="28"/>
          <w:szCs w:val="28"/>
        </w:rPr>
        <w:t xml:space="preserve">«Про інформацію», «Про захист інформації в інформаційно-комунікаційних системах», «Про захист персональних даних», Методичних рекомендацій щодо підвищення рівня </w:t>
      </w:r>
      <w:proofErr w:type="spellStart"/>
      <w:r w:rsidR="00733E8A" w:rsidRPr="00733E8A">
        <w:rPr>
          <w:rFonts w:ascii="Times New Roman" w:hAnsi="Times New Roman" w:cs="Times New Roman"/>
          <w:bCs/>
          <w:iCs/>
          <w:sz w:val="28"/>
          <w:szCs w:val="28"/>
        </w:rPr>
        <w:t>кіберзахисту</w:t>
      </w:r>
      <w:proofErr w:type="spellEnd"/>
      <w:r w:rsidR="00733E8A" w:rsidRPr="00733E8A">
        <w:rPr>
          <w:rFonts w:ascii="Times New Roman" w:hAnsi="Times New Roman" w:cs="Times New Roman"/>
          <w:bCs/>
          <w:iCs/>
          <w:sz w:val="28"/>
          <w:szCs w:val="28"/>
        </w:rPr>
        <w:t xml:space="preserve"> критичної інформаційної інфраструктури, затверджених наказом Адміністрації Державної служби спеціального зв’язку та захисту інформації України від 06.10.2021 № 601 (зі змінами), розпорядження начальника Львівської обласної військової адміністрації від 14.06.2024 №517/0/5-24ВА та з метою підвищення стану </w:t>
      </w:r>
      <w:proofErr w:type="spellStart"/>
      <w:r w:rsidR="00733E8A" w:rsidRPr="00733E8A">
        <w:rPr>
          <w:rFonts w:ascii="Times New Roman" w:hAnsi="Times New Roman" w:cs="Times New Roman"/>
          <w:bCs/>
          <w:iCs/>
          <w:sz w:val="28"/>
          <w:szCs w:val="28"/>
        </w:rPr>
        <w:t>кіберзахищеності</w:t>
      </w:r>
      <w:proofErr w:type="spellEnd"/>
      <w:r w:rsidR="00733E8A" w:rsidRPr="00733E8A">
        <w:rPr>
          <w:rFonts w:ascii="Times New Roman" w:hAnsi="Times New Roman" w:cs="Times New Roman"/>
          <w:bCs/>
          <w:iCs/>
          <w:sz w:val="28"/>
          <w:szCs w:val="28"/>
        </w:rPr>
        <w:t xml:space="preserve"> та впровадження рекомендацій для набуття цільового рівня зрілості </w:t>
      </w:r>
      <w:proofErr w:type="spellStart"/>
      <w:r w:rsidR="00733E8A" w:rsidRPr="00733E8A">
        <w:rPr>
          <w:rFonts w:ascii="Times New Roman" w:hAnsi="Times New Roman" w:cs="Times New Roman"/>
          <w:bCs/>
          <w:iCs/>
          <w:sz w:val="28"/>
          <w:szCs w:val="28"/>
        </w:rPr>
        <w:t>кібербезпеки</w:t>
      </w:r>
      <w:proofErr w:type="spellEnd"/>
      <w:r w:rsidR="00733E8A" w:rsidRPr="00733E8A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9F07AB">
        <w:rPr>
          <w:rFonts w:ascii="Times New Roman" w:hAnsi="Times New Roman" w:cs="Times New Roman"/>
          <w:bCs/>
          <w:iCs/>
          <w:sz w:val="28"/>
          <w:szCs w:val="28"/>
        </w:rPr>
        <w:t>Дрогобицької районної</w:t>
      </w:r>
      <w:r w:rsidR="00733E8A" w:rsidRPr="00733E8A">
        <w:rPr>
          <w:rFonts w:ascii="Times New Roman" w:hAnsi="Times New Roman" w:cs="Times New Roman"/>
          <w:bCs/>
          <w:iCs/>
          <w:sz w:val="28"/>
          <w:szCs w:val="28"/>
        </w:rPr>
        <w:t xml:space="preserve"> державної адміністрації відповідно до NIST </w:t>
      </w:r>
      <w:proofErr w:type="spellStart"/>
      <w:r w:rsidR="00733E8A" w:rsidRPr="00733E8A">
        <w:rPr>
          <w:rFonts w:ascii="Times New Roman" w:hAnsi="Times New Roman" w:cs="Times New Roman"/>
          <w:bCs/>
          <w:iCs/>
          <w:sz w:val="28"/>
          <w:szCs w:val="28"/>
        </w:rPr>
        <w:t>Cybersecurity</w:t>
      </w:r>
      <w:proofErr w:type="spellEnd"/>
      <w:r w:rsidR="00733E8A" w:rsidRPr="00733E8A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="00733E8A" w:rsidRPr="00733E8A">
        <w:rPr>
          <w:rFonts w:ascii="Times New Roman" w:hAnsi="Times New Roman" w:cs="Times New Roman"/>
          <w:bCs/>
          <w:iCs/>
          <w:sz w:val="28"/>
          <w:szCs w:val="28"/>
        </w:rPr>
        <w:t>Framework</w:t>
      </w:r>
      <w:proofErr w:type="spellEnd"/>
      <w:r w:rsidR="009F07AB">
        <w:rPr>
          <w:rFonts w:ascii="Times New Roman" w:hAnsi="Times New Roman" w:cs="Times New Roman"/>
          <w:bCs/>
          <w:iCs/>
          <w:sz w:val="28"/>
          <w:szCs w:val="28"/>
        </w:rPr>
        <w:t>:</w:t>
      </w:r>
    </w:p>
    <w:p w14:paraId="6FCC199A" w14:textId="79419B2C" w:rsidR="00733E8A" w:rsidRPr="00733E8A" w:rsidRDefault="00733E8A" w:rsidP="00733E8A">
      <w:pPr>
        <w:pStyle w:val="af8"/>
        <w:shd w:val="clear" w:color="auto" w:fill="FFFFFF"/>
        <w:ind w:firstLine="708"/>
        <w:jc w:val="both"/>
        <w:rPr>
          <w:rFonts w:ascii="TimesNewRomanPSMT" w:hAnsi="TimesNewRomanPSMT"/>
          <w:sz w:val="28"/>
          <w:szCs w:val="28"/>
          <w:lang w:eastAsia="ru-RU"/>
        </w:rPr>
      </w:pPr>
      <w:r w:rsidRPr="00733E8A">
        <w:rPr>
          <w:rFonts w:ascii="TimesNewRomanPSMT" w:hAnsi="TimesNewRomanPSMT"/>
          <w:sz w:val="28"/>
          <w:szCs w:val="28"/>
          <w:lang w:eastAsia="ru-RU"/>
        </w:rPr>
        <w:t xml:space="preserve">1.Внести зміни до розпорядження начальника </w:t>
      </w:r>
      <w:r>
        <w:rPr>
          <w:rFonts w:ascii="TimesNewRomanPSMT" w:hAnsi="TimesNewRomanPSMT"/>
          <w:sz w:val="28"/>
          <w:szCs w:val="28"/>
          <w:lang w:eastAsia="ru-RU"/>
        </w:rPr>
        <w:t>районної</w:t>
      </w:r>
      <w:r w:rsidRPr="00733E8A">
        <w:rPr>
          <w:rFonts w:ascii="TimesNewRomanPSMT" w:hAnsi="TimesNewRomanPSMT"/>
          <w:sz w:val="28"/>
          <w:szCs w:val="28"/>
          <w:lang w:eastAsia="ru-RU"/>
        </w:rPr>
        <w:t xml:space="preserve"> військової адміністрації від </w:t>
      </w:r>
      <w:r>
        <w:rPr>
          <w:rFonts w:ascii="TimesNewRomanPSMT" w:hAnsi="TimesNewRomanPSMT"/>
          <w:sz w:val="28"/>
          <w:szCs w:val="28"/>
          <w:lang w:eastAsia="ru-RU"/>
        </w:rPr>
        <w:t>05</w:t>
      </w:r>
      <w:r w:rsidRPr="00733E8A">
        <w:rPr>
          <w:rFonts w:ascii="TimesNewRomanPSMT" w:hAnsi="TimesNewRomanPSMT"/>
          <w:sz w:val="28"/>
          <w:szCs w:val="28"/>
          <w:lang w:eastAsia="ru-RU"/>
        </w:rPr>
        <w:t>.0</w:t>
      </w:r>
      <w:r>
        <w:rPr>
          <w:rFonts w:ascii="TimesNewRomanPSMT" w:hAnsi="TimesNewRomanPSMT"/>
          <w:sz w:val="28"/>
          <w:szCs w:val="28"/>
          <w:lang w:eastAsia="ru-RU"/>
        </w:rPr>
        <w:t>7</w:t>
      </w:r>
      <w:r w:rsidRPr="00733E8A">
        <w:rPr>
          <w:rFonts w:ascii="TimesNewRomanPSMT" w:hAnsi="TimesNewRomanPSMT"/>
          <w:sz w:val="28"/>
          <w:szCs w:val="28"/>
          <w:lang w:eastAsia="ru-RU"/>
        </w:rPr>
        <w:t xml:space="preserve">.2024 № </w:t>
      </w:r>
      <w:r>
        <w:rPr>
          <w:rFonts w:ascii="TimesNewRomanPSMT" w:hAnsi="TimesNewRomanPSMT"/>
          <w:sz w:val="28"/>
          <w:szCs w:val="28"/>
          <w:lang w:eastAsia="ru-RU"/>
        </w:rPr>
        <w:t>74</w:t>
      </w:r>
      <w:r w:rsidRPr="00733E8A">
        <w:rPr>
          <w:rFonts w:ascii="TimesNewRomanPSMT" w:hAnsi="TimesNewRomanPSMT"/>
          <w:sz w:val="28"/>
          <w:szCs w:val="28"/>
          <w:lang w:eastAsia="ru-RU"/>
        </w:rPr>
        <w:t xml:space="preserve"> «Про підвищення стану кіберзахищеності», доповнивши пункт 1 підпунктом 1.</w:t>
      </w:r>
      <w:r>
        <w:rPr>
          <w:rFonts w:ascii="TimesNewRomanPSMT" w:hAnsi="TimesNewRomanPSMT"/>
          <w:sz w:val="28"/>
          <w:szCs w:val="28"/>
          <w:lang w:eastAsia="ru-RU"/>
        </w:rPr>
        <w:t>6</w:t>
      </w:r>
      <w:r w:rsidRPr="00733E8A">
        <w:rPr>
          <w:rFonts w:ascii="TimesNewRomanPSMT" w:hAnsi="TimesNewRomanPSMT"/>
          <w:sz w:val="28"/>
          <w:szCs w:val="28"/>
          <w:lang w:eastAsia="ru-RU"/>
        </w:rPr>
        <w:t xml:space="preserve"> такого змісту:</w:t>
      </w:r>
    </w:p>
    <w:p w14:paraId="03FF1286" w14:textId="502BFFAF" w:rsidR="00733E8A" w:rsidRPr="00733E8A" w:rsidRDefault="00733E8A" w:rsidP="00733E8A">
      <w:pPr>
        <w:pStyle w:val="af8"/>
        <w:shd w:val="clear" w:color="auto" w:fill="FFFFFF"/>
        <w:ind w:firstLine="708"/>
        <w:jc w:val="both"/>
        <w:rPr>
          <w:rFonts w:ascii="TimesNewRomanPSMT" w:hAnsi="TimesNewRomanPSMT"/>
          <w:sz w:val="28"/>
          <w:szCs w:val="28"/>
          <w:lang w:eastAsia="ru-RU"/>
        </w:rPr>
      </w:pPr>
      <w:r w:rsidRPr="00733E8A">
        <w:rPr>
          <w:rFonts w:ascii="TimesNewRomanPSMT" w:hAnsi="TimesNewRomanPSMT"/>
          <w:sz w:val="28"/>
          <w:szCs w:val="28"/>
          <w:lang w:eastAsia="ru-RU"/>
        </w:rPr>
        <w:t>«1.</w:t>
      </w:r>
      <w:r>
        <w:rPr>
          <w:rFonts w:ascii="TimesNewRomanPSMT" w:hAnsi="TimesNewRomanPSMT"/>
          <w:sz w:val="28"/>
          <w:szCs w:val="28"/>
          <w:lang w:eastAsia="ru-RU"/>
        </w:rPr>
        <w:t>6</w:t>
      </w:r>
      <w:r w:rsidRPr="00733E8A">
        <w:rPr>
          <w:rFonts w:ascii="TimesNewRomanPSMT" w:hAnsi="TimesNewRomanPSMT"/>
          <w:sz w:val="28"/>
          <w:szCs w:val="28"/>
          <w:lang w:eastAsia="ru-RU"/>
        </w:rPr>
        <w:t>. Політику використання Telegram, що додається.».</w:t>
      </w:r>
    </w:p>
    <w:p w14:paraId="5E1A524B" w14:textId="6E24A6C0" w:rsidR="00A565C3" w:rsidRPr="00A565C3" w:rsidRDefault="00733E8A" w:rsidP="00733E8A">
      <w:pPr>
        <w:pStyle w:val="af8"/>
        <w:shd w:val="clear" w:color="auto" w:fill="FFFFFF"/>
        <w:ind w:firstLine="708"/>
        <w:jc w:val="both"/>
        <w:rPr>
          <w:rFonts w:ascii="TimesNewRomanPSMT" w:hAnsi="TimesNewRomanPSMT"/>
          <w:sz w:val="28"/>
          <w:szCs w:val="28"/>
          <w:lang w:eastAsia="ru-RU"/>
        </w:rPr>
      </w:pPr>
      <w:r w:rsidRPr="00733E8A">
        <w:rPr>
          <w:rFonts w:ascii="TimesNewRomanPSMT" w:hAnsi="TimesNewRomanPSMT"/>
          <w:sz w:val="28"/>
          <w:szCs w:val="28"/>
          <w:lang w:eastAsia="ru-RU"/>
        </w:rPr>
        <w:t xml:space="preserve">2.Контроль за </w:t>
      </w:r>
      <w:r w:rsidRPr="00565504">
        <w:rPr>
          <w:rFonts w:ascii="TimesNewRomanPSMT" w:hAnsi="TimesNewRomanPSMT"/>
          <w:sz w:val="28"/>
          <w:szCs w:val="28"/>
          <w:lang w:eastAsia="ru-RU"/>
        </w:rPr>
        <w:t xml:space="preserve">виконанням цього розпорядження покласти на заступника </w:t>
      </w:r>
      <w:r>
        <w:rPr>
          <w:rFonts w:ascii="TimesNewRomanPSMT" w:hAnsi="TimesNewRomanPSMT"/>
          <w:sz w:val="28"/>
          <w:szCs w:val="28"/>
          <w:lang w:eastAsia="ru-RU"/>
        </w:rPr>
        <w:t>голови</w:t>
      </w:r>
      <w:r w:rsidRPr="00565504">
        <w:rPr>
          <w:rFonts w:ascii="TimesNewRomanPSMT" w:hAnsi="TimesNewRomanPSMT"/>
          <w:sz w:val="28"/>
          <w:szCs w:val="28"/>
          <w:lang w:eastAsia="ru-RU"/>
        </w:rPr>
        <w:t xml:space="preserve"> </w:t>
      </w:r>
      <w:proofErr w:type="spellStart"/>
      <w:r w:rsidRPr="00565504">
        <w:rPr>
          <w:rFonts w:ascii="TimesNewRomanPSMT" w:hAnsi="TimesNewRomanPSMT"/>
          <w:sz w:val="28"/>
          <w:szCs w:val="28"/>
          <w:lang w:eastAsia="ru-RU"/>
        </w:rPr>
        <w:t>районноі</w:t>
      </w:r>
      <w:proofErr w:type="spellEnd"/>
      <w:r w:rsidRPr="00565504">
        <w:rPr>
          <w:rFonts w:ascii="TimesNewRomanPSMT" w:hAnsi="TimesNewRomanPSMT"/>
          <w:sz w:val="28"/>
          <w:szCs w:val="28"/>
          <w:lang w:eastAsia="ru-RU"/>
        </w:rPr>
        <w:t xml:space="preserve">̈ </w:t>
      </w:r>
      <w:r>
        <w:rPr>
          <w:rFonts w:ascii="TimesNewRomanPSMT" w:hAnsi="TimesNewRomanPSMT"/>
          <w:sz w:val="28"/>
          <w:szCs w:val="28"/>
          <w:lang w:eastAsia="ru-RU"/>
        </w:rPr>
        <w:t>державної</w:t>
      </w:r>
      <w:r w:rsidRPr="00565504">
        <w:rPr>
          <w:rFonts w:ascii="TimesNewRomanPSMT" w:hAnsi="TimesNewRomanPSMT"/>
          <w:sz w:val="28"/>
          <w:szCs w:val="28"/>
          <w:lang w:eastAsia="ru-RU"/>
        </w:rPr>
        <w:t xml:space="preserve"> </w:t>
      </w:r>
      <w:r w:rsidR="009F07AB">
        <w:rPr>
          <w:rFonts w:ascii="TimesNewRomanPSMT" w:hAnsi="TimesNewRomanPSMT"/>
          <w:sz w:val="28"/>
          <w:szCs w:val="28"/>
          <w:lang w:eastAsia="ru-RU"/>
        </w:rPr>
        <w:t xml:space="preserve">адміністрації </w:t>
      </w:r>
      <w:proofErr w:type="spellStart"/>
      <w:r>
        <w:rPr>
          <w:rFonts w:ascii="TimesNewRomanPSMT" w:hAnsi="TimesNewRomanPSMT"/>
          <w:sz w:val="28"/>
          <w:szCs w:val="28"/>
          <w:lang w:eastAsia="ru-RU"/>
        </w:rPr>
        <w:t>О.Пилипціва</w:t>
      </w:r>
      <w:proofErr w:type="spellEnd"/>
      <w:r>
        <w:rPr>
          <w:rFonts w:ascii="TimesNewRomanPSMT" w:hAnsi="TimesNewRomanPSMT"/>
          <w:sz w:val="28"/>
          <w:szCs w:val="28"/>
          <w:lang w:eastAsia="ru-RU"/>
        </w:rPr>
        <w:t>.</w:t>
      </w:r>
    </w:p>
    <w:p w14:paraId="32DD564A" w14:textId="40DC9791" w:rsidR="004E430B" w:rsidRPr="00A565C3" w:rsidRDefault="004E430B" w:rsidP="00A565C3">
      <w:pPr>
        <w:shd w:val="clear" w:color="auto" w:fill="FFFFFF"/>
        <w:spacing w:after="0" w:line="240" w:lineRule="auto"/>
        <w:ind w:right="75" w:firstLine="680"/>
        <w:jc w:val="both"/>
        <w:rPr>
          <w:rFonts w:ascii="Times New Roman" w:hAnsi="Times New Roman" w:cs="Times New Roman"/>
          <w:sz w:val="28"/>
          <w:szCs w:val="28"/>
        </w:rPr>
      </w:pPr>
    </w:p>
    <w:p w14:paraId="70442A13" w14:textId="77777777" w:rsidR="004E430B" w:rsidRDefault="004E430B" w:rsidP="00A962E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4375660" w14:textId="417CAD6A" w:rsidR="00163A71" w:rsidRPr="00916FFC" w:rsidRDefault="00C046C8" w:rsidP="00916FF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48F7">
        <w:rPr>
          <w:rFonts w:ascii="Times New Roman" w:hAnsi="Times New Roman" w:cs="Times New Roman"/>
          <w:b/>
          <w:sz w:val="28"/>
          <w:szCs w:val="28"/>
        </w:rPr>
        <w:t xml:space="preserve">Начальник </w:t>
      </w:r>
      <w:r w:rsidRPr="00D048F7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   </w:t>
      </w:r>
      <w:r w:rsidR="00752BE0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D048F7">
        <w:rPr>
          <w:rFonts w:ascii="Times New Roman" w:hAnsi="Times New Roman" w:cs="Times New Roman"/>
          <w:b/>
          <w:sz w:val="28"/>
          <w:szCs w:val="28"/>
        </w:rPr>
        <w:t>Степан КУЛИНЯК</w:t>
      </w:r>
    </w:p>
    <w:sectPr w:rsidR="00163A71" w:rsidRPr="00916FFC">
      <w:pgSz w:w="11906" w:h="16838"/>
      <w:pgMar w:top="284" w:right="769" w:bottom="993" w:left="1706" w:header="0" w:footer="0" w:gutter="0"/>
      <w:cols w:space="720"/>
      <w:formProt w:val="0"/>
      <w:docGrid w:linePitch="240" w:charSpace="4259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charset w:val="80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Calibri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F64D7"/>
    <w:multiLevelType w:val="hybridMultilevel"/>
    <w:tmpl w:val="95A209DE"/>
    <w:lvl w:ilvl="0" w:tplc="60D672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D32"/>
    <w:rsid w:val="000409D1"/>
    <w:rsid w:val="00073965"/>
    <w:rsid w:val="00091D27"/>
    <w:rsid w:val="000C1EF2"/>
    <w:rsid w:val="000D2562"/>
    <w:rsid w:val="000F1456"/>
    <w:rsid w:val="00100301"/>
    <w:rsid w:val="00163A71"/>
    <w:rsid w:val="00193220"/>
    <w:rsid w:val="001B2E03"/>
    <w:rsid w:val="001B711F"/>
    <w:rsid w:val="001C2B3C"/>
    <w:rsid w:val="00243F50"/>
    <w:rsid w:val="00277605"/>
    <w:rsid w:val="002E24C5"/>
    <w:rsid w:val="003414FE"/>
    <w:rsid w:val="003644FF"/>
    <w:rsid w:val="00372CDB"/>
    <w:rsid w:val="00376F06"/>
    <w:rsid w:val="00395D32"/>
    <w:rsid w:val="003B3C62"/>
    <w:rsid w:val="003B4FDE"/>
    <w:rsid w:val="003D4BC4"/>
    <w:rsid w:val="003E1181"/>
    <w:rsid w:val="003E481B"/>
    <w:rsid w:val="003F5778"/>
    <w:rsid w:val="00401715"/>
    <w:rsid w:val="0041107A"/>
    <w:rsid w:val="004406AB"/>
    <w:rsid w:val="0044234A"/>
    <w:rsid w:val="004763BC"/>
    <w:rsid w:val="004A1BE2"/>
    <w:rsid w:val="004B560E"/>
    <w:rsid w:val="004D29E6"/>
    <w:rsid w:val="004D50D4"/>
    <w:rsid w:val="004D599F"/>
    <w:rsid w:val="004E3AB9"/>
    <w:rsid w:val="004E430B"/>
    <w:rsid w:val="004E7ADC"/>
    <w:rsid w:val="004F1FC5"/>
    <w:rsid w:val="005263E9"/>
    <w:rsid w:val="0053364B"/>
    <w:rsid w:val="00547F89"/>
    <w:rsid w:val="00565504"/>
    <w:rsid w:val="00587D28"/>
    <w:rsid w:val="00620EE0"/>
    <w:rsid w:val="00633CD2"/>
    <w:rsid w:val="006714A7"/>
    <w:rsid w:val="006859B5"/>
    <w:rsid w:val="006D0757"/>
    <w:rsid w:val="00705F1B"/>
    <w:rsid w:val="00706732"/>
    <w:rsid w:val="00727F60"/>
    <w:rsid w:val="00733E8A"/>
    <w:rsid w:val="00752BE0"/>
    <w:rsid w:val="007560BC"/>
    <w:rsid w:val="0076760F"/>
    <w:rsid w:val="00791097"/>
    <w:rsid w:val="007B0101"/>
    <w:rsid w:val="007B3AEA"/>
    <w:rsid w:val="007E3A1E"/>
    <w:rsid w:val="007F59F7"/>
    <w:rsid w:val="0085770E"/>
    <w:rsid w:val="008A3124"/>
    <w:rsid w:val="008E2742"/>
    <w:rsid w:val="008E3A4D"/>
    <w:rsid w:val="008E6AEB"/>
    <w:rsid w:val="009001DA"/>
    <w:rsid w:val="00916FFC"/>
    <w:rsid w:val="00941D7D"/>
    <w:rsid w:val="0097372B"/>
    <w:rsid w:val="0098319B"/>
    <w:rsid w:val="00984038"/>
    <w:rsid w:val="009A48D7"/>
    <w:rsid w:val="009B03C3"/>
    <w:rsid w:val="009B6FA9"/>
    <w:rsid w:val="009D7C99"/>
    <w:rsid w:val="009E3AA4"/>
    <w:rsid w:val="009F07AB"/>
    <w:rsid w:val="00A462CA"/>
    <w:rsid w:val="00A565C3"/>
    <w:rsid w:val="00A73DB2"/>
    <w:rsid w:val="00A962E8"/>
    <w:rsid w:val="00AB2135"/>
    <w:rsid w:val="00AC6BD7"/>
    <w:rsid w:val="00B068B1"/>
    <w:rsid w:val="00B17A0C"/>
    <w:rsid w:val="00B66A6B"/>
    <w:rsid w:val="00B70872"/>
    <w:rsid w:val="00B927D2"/>
    <w:rsid w:val="00BA786C"/>
    <w:rsid w:val="00BD6AB2"/>
    <w:rsid w:val="00BE5448"/>
    <w:rsid w:val="00C046C8"/>
    <w:rsid w:val="00C34D32"/>
    <w:rsid w:val="00C5631E"/>
    <w:rsid w:val="00C64746"/>
    <w:rsid w:val="00C87490"/>
    <w:rsid w:val="00CA233C"/>
    <w:rsid w:val="00CD182E"/>
    <w:rsid w:val="00D048F7"/>
    <w:rsid w:val="00D2429C"/>
    <w:rsid w:val="00D61EE5"/>
    <w:rsid w:val="00D65163"/>
    <w:rsid w:val="00D67A63"/>
    <w:rsid w:val="00D7094F"/>
    <w:rsid w:val="00D741BE"/>
    <w:rsid w:val="00D758C3"/>
    <w:rsid w:val="00D77007"/>
    <w:rsid w:val="00D9748B"/>
    <w:rsid w:val="00DB45EE"/>
    <w:rsid w:val="00DC5278"/>
    <w:rsid w:val="00DC7D23"/>
    <w:rsid w:val="00E27D71"/>
    <w:rsid w:val="00E57D2B"/>
    <w:rsid w:val="00E6799F"/>
    <w:rsid w:val="00E86DF0"/>
    <w:rsid w:val="00E92A8F"/>
    <w:rsid w:val="00EC4871"/>
    <w:rsid w:val="00EC5F45"/>
    <w:rsid w:val="00ED408D"/>
    <w:rsid w:val="00F00DCC"/>
    <w:rsid w:val="00F16881"/>
    <w:rsid w:val="00F24F00"/>
    <w:rsid w:val="00F56CF8"/>
    <w:rsid w:val="00F72747"/>
    <w:rsid w:val="00F7490F"/>
    <w:rsid w:val="00FA623A"/>
    <w:rsid w:val="00FA6E9A"/>
    <w:rsid w:val="00FB42B3"/>
    <w:rsid w:val="00FD4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0B3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10">
    <w:name w:val="Заголовок1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c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d">
    <w:name w:val="List"/>
    <w:basedOn w:val="ac"/>
    <w:rsid w:val="008D2FEA"/>
    <w:rPr>
      <w:rFonts w:cs="Lucida Sans"/>
    </w:rPr>
  </w:style>
  <w:style w:type="paragraph" w:styleId="ae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1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2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1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Заголовок таблиці"/>
    <w:basedOn w:val="af1"/>
    <w:qFormat/>
    <w:rsid w:val="008D2FEA"/>
    <w:pPr>
      <w:jc w:val="center"/>
    </w:pPr>
    <w:rPr>
      <w:b/>
      <w:bCs/>
    </w:rPr>
  </w:style>
  <w:style w:type="paragraph" w:styleId="af3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4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7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8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10">
    <w:name w:val="Заголовок1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c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d">
    <w:name w:val="List"/>
    <w:basedOn w:val="ac"/>
    <w:rsid w:val="008D2FEA"/>
    <w:rPr>
      <w:rFonts w:cs="Lucida Sans"/>
    </w:rPr>
  </w:style>
  <w:style w:type="paragraph" w:styleId="ae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1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2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1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Заголовок таблиці"/>
    <w:basedOn w:val="af1"/>
    <w:qFormat/>
    <w:rsid w:val="008D2FEA"/>
    <w:pPr>
      <w:jc w:val="center"/>
    </w:pPr>
    <w:rPr>
      <w:b/>
      <w:bCs/>
    </w:rPr>
  </w:style>
  <w:style w:type="paragraph" w:styleId="af3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4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7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8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4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49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63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72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19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6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700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32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65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89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601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91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87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561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54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7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54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9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84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7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487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22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7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31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1142</Words>
  <Characters>651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2024-11-08T13:00:00Z</cp:lastPrinted>
  <dcterms:created xsi:type="dcterms:W3CDTF">2024-11-14T14:05:00Z</dcterms:created>
  <dcterms:modified xsi:type="dcterms:W3CDTF">2024-11-14T14:05:00Z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