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AD4" w:rsidRPr="006520BF" w:rsidRDefault="0024221B">
      <w:pPr>
        <w:pStyle w:val="a3"/>
        <w:spacing w:before="67"/>
        <w:ind w:left="4780" w:firstLine="0"/>
        <w:jc w:val="left"/>
        <w:rPr>
          <w:sz w:val="26"/>
          <w:szCs w:val="26"/>
        </w:rPr>
      </w:pPr>
      <w:bookmarkStart w:id="0" w:name="_GoBack"/>
      <w:bookmarkEnd w:id="0"/>
      <w:r w:rsidRPr="006520BF">
        <w:rPr>
          <w:sz w:val="26"/>
          <w:szCs w:val="26"/>
        </w:rPr>
        <w:t>Додаток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4</w:t>
      </w:r>
    </w:p>
    <w:p w:rsidR="00476AD4" w:rsidRPr="006520BF" w:rsidRDefault="0024221B" w:rsidP="00727704">
      <w:pPr>
        <w:pStyle w:val="a3"/>
        <w:spacing w:before="3"/>
        <w:ind w:left="4780" w:right="397" w:firstLine="0"/>
        <w:jc w:val="left"/>
        <w:rPr>
          <w:sz w:val="26"/>
          <w:szCs w:val="26"/>
        </w:rPr>
      </w:pPr>
      <w:r w:rsidRPr="006520BF">
        <w:rPr>
          <w:sz w:val="26"/>
          <w:szCs w:val="26"/>
        </w:rPr>
        <w:t>до Організаційно-методичних вказівок</w:t>
      </w:r>
      <w:r w:rsidRPr="006520BF">
        <w:rPr>
          <w:spacing w:val="-67"/>
          <w:sz w:val="26"/>
          <w:szCs w:val="26"/>
        </w:rPr>
        <w:t xml:space="preserve"> </w:t>
      </w:r>
      <w:r w:rsidR="006520BF">
        <w:rPr>
          <w:sz w:val="26"/>
          <w:szCs w:val="26"/>
        </w:rPr>
        <w:t xml:space="preserve"> з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підготовки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населення</w:t>
      </w:r>
      <w:r w:rsidRPr="006520BF">
        <w:rPr>
          <w:spacing w:val="-1"/>
          <w:sz w:val="26"/>
          <w:szCs w:val="26"/>
        </w:rPr>
        <w:t xml:space="preserve"> </w:t>
      </w:r>
      <w:r w:rsidR="00727704" w:rsidRPr="006520BF">
        <w:rPr>
          <w:sz w:val="26"/>
          <w:szCs w:val="26"/>
        </w:rPr>
        <w:t>Дрогобицького району</w:t>
      </w:r>
      <w:r w:rsidRPr="006520BF">
        <w:rPr>
          <w:spacing w:val="21"/>
          <w:sz w:val="26"/>
          <w:szCs w:val="26"/>
        </w:rPr>
        <w:t xml:space="preserve"> </w:t>
      </w:r>
      <w:r w:rsidRPr="006520BF">
        <w:rPr>
          <w:sz w:val="26"/>
          <w:szCs w:val="26"/>
        </w:rPr>
        <w:t>до</w:t>
      </w:r>
      <w:r w:rsidRPr="006520BF">
        <w:rPr>
          <w:spacing w:val="22"/>
          <w:sz w:val="26"/>
          <w:szCs w:val="26"/>
        </w:rPr>
        <w:t xml:space="preserve"> </w:t>
      </w:r>
      <w:r w:rsidRPr="006520BF">
        <w:rPr>
          <w:sz w:val="26"/>
          <w:szCs w:val="26"/>
        </w:rPr>
        <w:t>дій</w:t>
      </w:r>
      <w:r w:rsidRPr="006520BF">
        <w:rPr>
          <w:spacing w:val="21"/>
          <w:sz w:val="26"/>
          <w:szCs w:val="26"/>
        </w:rPr>
        <w:t xml:space="preserve"> </w:t>
      </w:r>
      <w:r w:rsidRPr="006520BF">
        <w:rPr>
          <w:sz w:val="26"/>
          <w:szCs w:val="26"/>
        </w:rPr>
        <w:t>у</w:t>
      </w:r>
      <w:r w:rsidRPr="006520BF">
        <w:rPr>
          <w:spacing w:val="20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надзвичайних</w:t>
      </w:r>
      <w:r w:rsidRPr="006520BF">
        <w:rPr>
          <w:spacing w:val="23"/>
          <w:sz w:val="26"/>
          <w:szCs w:val="26"/>
        </w:rPr>
        <w:t xml:space="preserve"> </w:t>
      </w:r>
      <w:r w:rsidRPr="006520BF">
        <w:rPr>
          <w:sz w:val="26"/>
          <w:szCs w:val="26"/>
        </w:rPr>
        <w:t>ситуаціях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на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2024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– 2025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роки</w:t>
      </w:r>
    </w:p>
    <w:p w:rsidR="00476AD4" w:rsidRPr="006520BF" w:rsidRDefault="0024221B">
      <w:pPr>
        <w:pStyle w:val="a3"/>
        <w:spacing w:line="321" w:lineRule="exact"/>
        <w:ind w:left="4780" w:firstLine="0"/>
        <w:jc w:val="left"/>
        <w:rPr>
          <w:sz w:val="26"/>
          <w:szCs w:val="26"/>
        </w:rPr>
      </w:pPr>
      <w:r w:rsidRPr="006520BF">
        <w:rPr>
          <w:sz w:val="26"/>
          <w:szCs w:val="26"/>
        </w:rPr>
        <w:t>(додаток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2.1)</w:t>
      </w:r>
    </w:p>
    <w:p w:rsidR="00476AD4" w:rsidRPr="006520BF" w:rsidRDefault="00476AD4">
      <w:pPr>
        <w:pStyle w:val="a3"/>
        <w:ind w:left="0" w:firstLine="0"/>
        <w:jc w:val="left"/>
        <w:rPr>
          <w:sz w:val="26"/>
          <w:szCs w:val="26"/>
        </w:rPr>
      </w:pPr>
    </w:p>
    <w:p w:rsidR="00476AD4" w:rsidRPr="006520BF" w:rsidRDefault="0024221B">
      <w:pPr>
        <w:pStyle w:val="11"/>
        <w:spacing w:before="268" w:line="322" w:lineRule="exact"/>
        <w:ind w:left="1178" w:right="1181"/>
        <w:jc w:val="center"/>
        <w:rPr>
          <w:sz w:val="26"/>
          <w:szCs w:val="26"/>
        </w:rPr>
      </w:pPr>
      <w:r w:rsidRPr="006520BF">
        <w:rPr>
          <w:sz w:val="26"/>
          <w:szCs w:val="26"/>
        </w:rPr>
        <w:t>П Р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О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Г Р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А</w:t>
      </w:r>
    </w:p>
    <w:p w:rsidR="00476AD4" w:rsidRPr="006520BF" w:rsidRDefault="0024221B">
      <w:pPr>
        <w:ind w:left="821"/>
        <w:rPr>
          <w:b/>
          <w:sz w:val="26"/>
          <w:szCs w:val="26"/>
        </w:rPr>
      </w:pPr>
      <w:r w:rsidRPr="006520BF">
        <w:rPr>
          <w:b/>
          <w:sz w:val="26"/>
          <w:szCs w:val="26"/>
        </w:rPr>
        <w:t>прискореної</w:t>
      </w:r>
      <w:r w:rsidRPr="006520BF">
        <w:rPr>
          <w:b/>
          <w:spacing w:val="-2"/>
          <w:sz w:val="26"/>
          <w:szCs w:val="26"/>
        </w:rPr>
        <w:t xml:space="preserve"> </w:t>
      </w:r>
      <w:r w:rsidRPr="006520BF">
        <w:rPr>
          <w:b/>
          <w:sz w:val="26"/>
          <w:szCs w:val="26"/>
        </w:rPr>
        <w:t>підготовки</w:t>
      </w:r>
      <w:r w:rsidRPr="006520BF">
        <w:rPr>
          <w:b/>
          <w:spacing w:val="-4"/>
          <w:sz w:val="26"/>
          <w:szCs w:val="26"/>
        </w:rPr>
        <w:t xml:space="preserve"> </w:t>
      </w:r>
      <w:r w:rsidRPr="006520BF">
        <w:rPr>
          <w:b/>
          <w:sz w:val="26"/>
          <w:szCs w:val="26"/>
        </w:rPr>
        <w:t>працівників</w:t>
      </w:r>
      <w:r w:rsidRPr="006520BF">
        <w:rPr>
          <w:b/>
          <w:spacing w:val="-3"/>
          <w:sz w:val="26"/>
          <w:szCs w:val="26"/>
        </w:rPr>
        <w:t xml:space="preserve"> </w:t>
      </w:r>
      <w:r w:rsidRPr="006520BF">
        <w:rPr>
          <w:b/>
          <w:sz w:val="26"/>
          <w:szCs w:val="26"/>
        </w:rPr>
        <w:t>до</w:t>
      </w:r>
      <w:r w:rsidRPr="006520BF">
        <w:rPr>
          <w:b/>
          <w:spacing w:val="-2"/>
          <w:sz w:val="26"/>
          <w:szCs w:val="26"/>
        </w:rPr>
        <w:t xml:space="preserve"> </w:t>
      </w:r>
      <w:r w:rsidRPr="006520BF">
        <w:rPr>
          <w:b/>
          <w:sz w:val="26"/>
          <w:szCs w:val="26"/>
        </w:rPr>
        <w:t>дій</w:t>
      </w:r>
      <w:r w:rsidRPr="006520BF">
        <w:rPr>
          <w:b/>
          <w:spacing w:val="-3"/>
          <w:sz w:val="26"/>
          <w:szCs w:val="26"/>
        </w:rPr>
        <w:t xml:space="preserve"> </w:t>
      </w:r>
      <w:r w:rsidRPr="006520BF">
        <w:rPr>
          <w:b/>
          <w:sz w:val="26"/>
          <w:szCs w:val="26"/>
        </w:rPr>
        <w:t>в</w:t>
      </w:r>
      <w:r w:rsidRPr="006520BF">
        <w:rPr>
          <w:b/>
          <w:spacing w:val="-4"/>
          <w:sz w:val="26"/>
          <w:szCs w:val="26"/>
        </w:rPr>
        <w:t xml:space="preserve"> </w:t>
      </w:r>
      <w:r w:rsidRPr="006520BF">
        <w:rPr>
          <w:b/>
          <w:sz w:val="26"/>
          <w:szCs w:val="26"/>
        </w:rPr>
        <w:t>особливий</w:t>
      </w:r>
      <w:r w:rsidRPr="006520BF">
        <w:rPr>
          <w:b/>
          <w:spacing w:val="-4"/>
          <w:sz w:val="26"/>
          <w:szCs w:val="26"/>
        </w:rPr>
        <w:t xml:space="preserve"> </w:t>
      </w:r>
      <w:r w:rsidRPr="006520BF">
        <w:rPr>
          <w:b/>
          <w:sz w:val="26"/>
          <w:szCs w:val="26"/>
        </w:rPr>
        <w:t>період</w:t>
      </w:r>
    </w:p>
    <w:p w:rsidR="00476AD4" w:rsidRPr="006520BF" w:rsidRDefault="00476AD4">
      <w:pPr>
        <w:pStyle w:val="a3"/>
        <w:spacing w:before="11"/>
        <w:ind w:left="0" w:firstLine="0"/>
        <w:jc w:val="left"/>
        <w:rPr>
          <w:b/>
          <w:sz w:val="26"/>
          <w:szCs w:val="26"/>
        </w:rPr>
      </w:pPr>
    </w:p>
    <w:p w:rsidR="00476AD4" w:rsidRPr="006520BF" w:rsidRDefault="0024221B">
      <w:pPr>
        <w:pStyle w:val="11"/>
        <w:ind w:left="3510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І.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Загальні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положення</w:t>
      </w:r>
    </w:p>
    <w:p w:rsidR="00476AD4" w:rsidRPr="006520BF" w:rsidRDefault="0024221B">
      <w:pPr>
        <w:pStyle w:val="a4"/>
        <w:numPr>
          <w:ilvl w:val="1"/>
          <w:numId w:val="2"/>
        </w:numPr>
        <w:tabs>
          <w:tab w:val="left" w:pos="1192"/>
        </w:tabs>
        <w:spacing w:before="156"/>
        <w:ind w:right="107"/>
        <w:rPr>
          <w:sz w:val="26"/>
          <w:szCs w:val="26"/>
        </w:rPr>
      </w:pPr>
      <w:r w:rsidRPr="006520BF">
        <w:rPr>
          <w:sz w:val="26"/>
          <w:szCs w:val="26"/>
        </w:rPr>
        <w:t>Ця Програма розроблена відповідно до Порядку здійснення навчання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населення діям у надзвичайних ситуаціях, затвердженого постановою Кабінету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Міністрів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України від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26.06.2013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№ 444.</w:t>
      </w:r>
    </w:p>
    <w:p w:rsidR="00476AD4" w:rsidRPr="006520BF" w:rsidRDefault="00727704">
      <w:pPr>
        <w:pStyle w:val="a3"/>
        <w:spacing w:before="1"/>
        <w:ind w:right="107"/>
        <w:rPr>
          <w:sz w:val="26"/>
          <w:szCs w:val="26"/>
        </w:rPr>
      </w:pPr>
      <w:r w:rsidRPr="006520BF">
        <w:rPr>
          <w:sz w:val="26"/>
          <w:szCs w:val="26"/>
        </w:rPr>
        <w:t xml:space="preserve">       </w:t>
      </w:r>
      <w:r w:rsidR="0024221B" w:rsidRPr="006520BF">
        <w:rPr>
          <w:sz w:val="26"/>
          <w:szCs w:val="26"/>
        </w:rPr>
        <w:t>Навчання працівників об’єкта за Програмою розпочинається одночасно з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уведенням</w:t>
      </w:r>
      <w:r w:rsidR="0024221B" w:rsidRPr="006520BF">
        <w:rPr>
          <w:spacing w:val="-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в</w:t>
      </w:r>
      <w:r w:rsidR="0024221B" w:rsidRPr="006520BF">
        <w:rPr>
          <w:spacing w:val="-2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дію</w:t>
      </w:r>
      <w:r w:rsidR="0024221B" w:rsidRPr="006520BF">
        <w:rPr>
          <w:spacing w:val="-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Плану</w:t>
      </w:r>
      <w:r w:rsidR="0024221B" w:rsidRPr="006520BF">
        <w:rPr>
          <w:spacing w:val="-5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цивільного захисту</w:t>
      </w:r>
      <w:r w:rsidR="0024221B" w:rsidRPr="006520BF">
        <w:rPr>
          <w:spacing w:val="-4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на</w:t>
      </w:r>
      <w:r w:rsidR="0024221B" w:rsidRPr="006520BF">
        <w:rPr>
          <w:spacing w:val="-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особливий</w:t>
      </w:r>
      <w:r w:rsidR="0024221B" w:rsidRPr="006520BF">
        <w:rPr>
          <w:spacing w:val="-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період.</w:t>
      </w:r>
    </w:p>
    <w:p w:rsidR="00476AD4" w:rsidRPr="006520BF" w:rsidRDefault="0024221B">
      <w:pPr>
        <w:pStyle w:val="a4"/>
        <w:numPr>
          <w:ilvl w:val="1"/>
          <w:numId w:val="2"/>
        </w:numPr>
        <w:tabs>
          <w:tab w:val="left" w:pos="1146"/>
        </w:tabs>
        <w:spacing w:before="138"/>
        <w:rPr>
          <w:sz w:val="26"/>
          <w:szCs w:val="26"/>
        </w:rPr>
      </w:pPr>
      <w:r w:rsidRPr="006520BF">
        <w:rPr>
          <w:spacing w:val="-1"/>
          <w:sz w:val="26"/>
          <w:szCs w:val="26"/>
        </w:rPr>
        <w:t>Мета</w:t>
      </w:r>
      <w:r w:rsidRPr="006520BF">
        <w:rPr>
          <w:spacing w:val="-15"/>
          <w:sz w:val="26"/>
          <w:szCs w:val="26"/>
        </w:rPr>
        <w:t xml:space="preserve"> </w:t>
      </w:r>
      <w:r w:rsidRPr="006520BF">
        <w:rPr>
          <w:spacing w:val="-1"/>
          <w:sz w:val="26"/>
          <w:szCs w:val="26"/>
        </w:rPr>
        <w:t>Програми</w:t>
      </w:r>
      <w:r w:rsidRPr="006520BF">
        <w:rPr>
          <w:spacing w:val="-14"/>
          <w:sz w:val="26"/>
          <w:szCs w:val="26"/>
        </w:rPr>
        <w:t xml:space="preserve"> </w:t>
      </w:r>
      <w:r w:rsidRPr="006520BF">
        <w:rPr>
          <w:spacing w:val="-1"/>
          <w:sz w:val="26"/>
          <w:szCs w:val="26"/>
        </w:rPr>
        <w:t>–</w:t>
      </w:r>
      <w:r w:rsidRPr="006520BF">
        <w:rPr>
          <w:spacing w:val="-13"/>
          <w:sz w:val="26"/>
          <w:szCs w:val="26"/>
        </w:rPr>
        <w:t xml:space="preserve"> </w:t>
      </w:r>
      <w:r w:rsidRPr="006520BF">
        <w:rPr>
          <w:spacing w:val="-1"/>
          <w:sz w:val="26"/>
          <w:szCs w:val="26"/>
        </w:rPr>
        <w:t>у</w:t>
      </w:r>
      <w:r w:rsidRPr="006520BF">
        <w:rPr>
          <w:spacing w:val="-18"/>
          <w:sz w:val="26"/>
          <w:szCs w:val="26"/>
        </w:rPr>
        <w:t xml:space="preserve"> </w:t>
      </w:r>
      <w:r w:rsidRPr="006520BF">
        <w:rPr>
          <w:spacing w:val="-1"/>
          <w:sz w:val="26"/>
          <w:szCs w:val="26"/>
        </w:rPr>
        <w:t>стислі</w:t>
      </w:r>
      <w:r w:rsidRPr="006520BF">
        <w:rPr>
          <w:spacing w:val="-13"/>
          <w:sz w:val="26"/>
          <w:szCs w:val="26"/>
        </w:rPr>
        <w:t xml:space="preserve"> </w:t>
      </w:r>
      <w:r w:rsidRPr="006520BF">
        <w:rPr>
          <w:spacing w:val="-1"/>
          <w:sz w:val="26"/>
          <w:szCs w:val="26"/>
        </w:rPr>
        <w:t>терміни</w:t>
      </w:r>
      <w:r w:rsidRPr="006520BF">
        <w:rPr>
          <w:spacing w:val="-16"/>
          <w:sz w:val="26"/>
          <w:szCs w:val="26"/>
        </w:rPr>
        <w:t xml:space="preserve"> </w:t>
      </w:r>
      <w:r w:rsidRPr="006520BF">
        <w:rPr>
          <w:spacing w:val="-1"/>
          <w:sz w:val="26"/>
          <w:szCs w:val="26"/>
        </w:rPr>
        <w:t>підготувати</w:t>
      </w:r>
      <w:r w:rsidRPr="006520BF">
        <w:rPr>
          <w:spacing w:val="-18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працівників</w:t>
      </w:r>
      <w:r w:rsidRPr="006520BF">
        <w:rPr>
          <w:spacing w:val="-15"/>
          <w:sz w:val="26"/>
          <w:szCs w:val="26"/>
        </w:rPr>
        <w:t xml:space="preserve"> </w:t>
      </w:r>
      <w:r w:rsidRPr="006520BF">
        <w:rPr>
          <w:sz w:val="26"/>
          <w:szCs w:val="26"/>
        </w:rPr>
        <w:t>підприємств,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установ</w:t>
      </w:r>
      <w:r w:rsidRPr="006520BF">
        <w:rPr>
          <w:spacing w:val="-12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14"/>
          <w:sz w:val="26"/>
          <w:szCs w:val="26"/>
        </w:rPr>
        <w:t xml:space="preserve"> </w:t>
      </w:r>
      <w:r w:rsidRPr="006520BF">
        <w:rPr>
          <w:sz w:val="26"/>
          <w:szCs w:val="26"/>
        </w:rPr>
        <w:t>організацій</w:t>
      </w:r>
      <w:r w:rsidRPr="006520BF">
        <w:rPr>
          <w:spacing w:val="-13"/>
          <w:sz w:val="26"/>
          <w:szCs w:val="26"/>
        </w:rPr>
        <w:t xml:space="preserve"> </w:t>
      </w:r>
      <w:r w:rsidRPr="006520BF">
        <w:rPr>
          <w:sz w:val="26"/>
          <w:szCs w:val="26"/>
        </w:rPr>
        <w:t>(далі</w:t>
      </w:r>
      <w:r w:rsidRPr="006520BF">
        <w:rPr>
          <w:spacing w:val="-9"/>
          <w:sz w:val="26"/>
          <w:szCs w:val="26"/>
        </w:rPr>
        <w:t xml:space="preserve"> </w:t>
      </w:r>
      <w:r w:rsidRPr="006520BF">
        <w:rPr>
          <w:sz w:val="26"/>
          <w:szCs w:val="26"/>
        </w:rPr>
        <w:t>–</w:t>
      </w:r>
      <w:r w:rsidRPr="006520BF">
        <w:rPr>
          <w:spacing w:val="-11"/>
          <w:sz w:val="26"/>
          <w:szCs w:val="26"/>
        </w:rPr>
        <w:t xml:space="preserve"> </w:t>
      </w:r>
      <w:r w:rsidRPr="006520BF">
        <w:rPr>
          <w:sz w:val="26"/>
          <w:szCs w:val="26"/>
        </w:rPr>
        <w:t>об’єкти)</w:t>
      </w:r>
      <w:r w:rsidRPr="006520BF">
        <w:rPr>
          <w:spacing w:val="-13"/>
          <w:sz w:val="26"/>
          <w:szCs w:val="26"/>
        </w:rPr>
        <w:t xml:space="preserve"> </w:t>
      </w:r>
      <w:r w:rsidRPr="006520BF">
        <w:rPr>
          <w:sz w:val="26"/>
          <w:szCs w:val="26"/>
        </w:rPr>
        <w:t>до</w:t>
      </w:r>
      <w:r w:rsidRPr="006520BF">
        <w:rPr>
          <w:spacing w:val="-10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практичних</w:t>
      </w:r>
      <w:r w:rsidRPr="006520BF">
        <w:rPr>
          <w:spacing w:val="-12"/>
          <w:sz w:val="26"/>
          <w:szCs w:val="26"/>
        </w:rPr>
        <w:t xml:space="preserve"> </w:t>
      </w:r>
      <w:r w:rsidRPr="006520BF">
        <w:rPr>
          <w:sz w:val="26"/>
          <w:szCs w:val="26"/>
        </w:rPr>
        <w:t>дій</w:t>
      </w:r>
      <w:r w:rsidRPr="006520BF">
        <w:rPr>
          <w:spacing w:val="-12"/>
          <w:sz w:val="26"/>
          <w:szCs w:val="26"/>
        </w:rPr>
        <w:t xml:space="preserve"> </w:t>
      </w:r>
      <w:r w:rsidRPr="006520BF">
        <w:rPr>
          <w:sz w:val="26"/>
          <w:szCs w:val="26"/>
        </w:rPr>
        <w:t>в</w:t>
      </w:r>
      <w:r w:rsidRPr="006520BF">
        <w:rPr>
          <w:spacing w:val="-12"/>
          <w:sz w:val="26"/>
          <w:szCs w:val="26"/>
        </w:rPr>
        <w:t xml:space="preserve"> </w:t>
      </w:r>
      <w:r w:rsidRPr="006520BF">
        <w:rPr>
          <w:sz w:val="26"/>
          <w:szCs w:val="26"/>
        </w:rPr>
        <w:t>умовах</w:t>
      </w:r>
      <w:r w:rsidRPr="006520BF">
        <w:rPr>
          <w:spacing w:val="-10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надзвичайних</w:t>
      </w:r>
      <w:r w:rsidRPr="006520BF">
        <w:rPr>
          <w:spacing w:val="-68"/>
          <w:sz w:val="26"/>
          <w:szCs w:val="26"/>
        </w:rPr>
        <w:t xml:space="preserve"> </w:t>
      </w:r>
      <w:r w:rsidRPr="006520BF">
        <w:rPr>
          <w:sz w:val="26"/>
          <w:szCs w:val="26"/>
        </w:rPr>
        <w:t>ситуацій</w:t>
      </w:r>
      <w:r w:rsidRPr="006520BF">
        <w:rPr>
          <w:spacing w:val="-13"/>
          <w:sz w:val="26"/>
          <w:szCs w:val="26"/>
        </w:rPr>
        <w:t xml:space="preserve"> </w:t>
      </w:r>
      <w:r w:rsidRPr="006520BF">
        <w:rPr>
          <w:sz w:val="26"/>
          <w:szCs w:val="26"/>
        </w:rPr>
        <w:t>особливого</w:t>
      </w:r>
      <w:r w:rsidRPr="006520BF">
        <w:rPr>
          <w:spacing w:val="-9"/>
          <w:sz w:val="26"/>
          <w:szCs w:val="26"/>
        </w:rPr>
        <w:t xml:space="preserve"> </w:t>
      </w:r>
      <w:r w:rsidRPr="006520BF">
        <w:rPr>
          <w:sz w:val="26"/>
          <w:szCs w:val="26"/>
        </w:rPr>
        <w:t>періоду</w:t>
      </w:r>
      <w:r w:rsidRPr="006520BF">
        <w:rPr>
          <w:spacing w:val="-14"/>
          <w:sz w:val="26"/>
          <w:szCs w:val="26"/>
        </w:rPr>
        <w:t xml:space="preserve"> </w:t>
      </w:r>
      <w:r w:rsidRPr="006520BF">
        <w:rPr>
          <w:sz w:val="26"/>
          <w:szCs w:val="26"/>
        </w:rPr>
        <w:t>на</w:t>
      </w:r>
      <w:r w:rsidRPr="006520BF">
        <w:rPr>
          <w:spacing w:val="-11"/>
          <w:sz w:val="26"/>
          <w:szCs w:val="26"/>
        </w:rPr>
        <w:t xml:space="preserve"> </w:t>
      </w:r>
      <w:r w:rsidRPr="006520BF">
        <w:rPr>
          <w:sz w:val="26"/>
          <w:szCs w:val="26"/>
        </w:rPr>
        <w:t>базі</w:t>
      </w:r>
      <w:r w:rsidRPr="006520BF">
        <w:rPr>
          <w:spacing w:val="-9"/>
          <w:sz w:val="26"/>
          <w:szCs w:val="26"/>
        </w:rPr>
        <w:t xml:space="preserve"> </w:t>
      </w:r>
      <w:r w:rsidRPr="006520BF">
        <w:rPr>
          <w:sz w:val="26"/>
          <w:szCs w:val="26"/>
        </w:rPr>
        <w:t>раніше</w:t>
      </w:r>
      <w:r w:rsidRPr="006520BF">
        <w:rPr>
          <w:spacing w:val="-13"/>
          <w:sz w:val="26"/>
          <w:szCs w:val="26"/>
        </w:rPr>
        <w:t xml:space="preserve"> </w:t>
      </w:r>
      <w:r w:rsidRPr="006520BF">
        <w:rPr>
          <w:sz w:val="26"/>
          <w:szCs w:val="26"/>
        </w:rPr>
        <w:t>отриманих</w:t>
      </w:r>
      <w:r w:rsidRPr="006520BF">
        <w:rPr>
          <w:spacing w:val="-10"/>
          <w:sz w:val="26"/>
          <w:szCs w:val="26"/>
        </w:rPr>
        <w:t xml:space="preserve"> </w:t>
      </w:r>
      <w:r w:rsidRPr="006520BF">
        <w:rPr>
          <w:sz w:val="26"/>
          <w:szCs w:val="26"/>
        </w:rPr>
        <w:t>ними</w:t>
      </w:r>
      <w:r w:rsidRPr="006520BF">
        <w:rPr>
          <w:spacing w:val="-10"/>
          <w:sz w:val="26"/>
          <w:szCs w:val="26"/>
        </w:rPr>
        <w:t xml:space="preserve"> </w:t>
      </w:r>
      <w:r w:rsidRPr="006520BF">
        <w:rPr>
          <w:sz w:val="26"/>
          <w:szCs w:val="26"/>
        </w:rPr>
        <w:t>знань</w:t>
      </w:r>
      <w:r w:rsidRPr="006520BF">
        <w:rPr>
          <w:spacing w:val="-11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-13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навичок</w:t>
      </w:r>
      <w:r w:rsidRPr="006520BF">
        <w:rPr>
          <w:spacing w:val="-1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</w:t>
      </w:r>
      <w:r w:rsidRPr="006520BF">
        <w:rPr>
          <w:spacing w:val="-68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навчанні у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системі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цивільного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захисту.</w:t>
      </w:r>
    </w:p>
    <w:p w:rsidR="00476AD4" w:rsidRPr="006520BF" w:rsidRDefault="0024221B">
      <w:pPr>
        <w:pStyle w:val="a4"/>
        <w:numPr>
          <w:ilvl w:val="1"/>
          <w:numId w:val="2"/>
        </w:numPr>
        <w:tabs>
          <w:tab w:val="left" w:pos="1201"/>
        </w:tabs>
        <w:spacing w:before="160"/>
        <w:ind w:right="102"/>
        <w:rPr>
          <w:sz w:val="26"/>
          <w:szCs w:val="26"/>
        </w:rPr>
      </w:pPr>
      <w:r w:rsidRPr="006520BF">
        <w:rPr>
          <w:sz w:val="26"/>
          <w:szCs w:val="26"/>
        </w:rPr>
        <w:t>Відповідальність за організацію і якість проведення навчання несуть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керівники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об’єктів,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заняття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структурних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підрозділах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проводяться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їх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безпосередніми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начальниками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–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керівниками навчальних груп.</w:t>
      </w:r>
    </w:p>
    <w:p w:rsidR="00476AD4" w:rsidRPr="006520BF" w:rsidRDefault="00727704">
      <w:pPr>
        <w:pStyle w:val="a3"/>
        <w:spacing w:before="1"/>
        <w:ind w:right="105"/>
        <w:rPr>
          <w:sz w:val="26"/>
          <w:szCs w:val="26"/>
        </w:rPr>
      </w:pPr>
      <w:r w:rsidRPr="006520BF">
        <w:rPr>
          <w:sz w:val="26"/>
          <w:szCs w:val="26"/>
        </w:rPr>
        <w:t xml:space="preserve">       </w:t>
      </w:r>
      <w:r w:rsidR="0024221B" w:rsidRPr="006520BF">
        <w:rPr>
          <w:sz w:val="26"/>
          <w:szCs w:val="26"/>
        </w:rPr>
        <w:t>Навчальні питання тем Програми відпрацьовуються практично. Під час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занять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працівники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залучаються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до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підготовки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наявних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захисних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споруд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до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прийому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працівників,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які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потребують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укриття,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спорудження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найпростіших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укриттів,</w:t>
      </w:r>
      <w:r w:rsidR="0024221B" w:rsidRPr="006520BF">
        <w:rPr>
          <w:spacing w:val="-6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виконання</w:t>
      </w:r>
      <w:r w:rsidR="0024221B" w:rsidRPr="006520BF">
        <w:rPr>
          <w:spacing w:val="-7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протипожежних</w:t>
      </w:r>
      <w:r w:rsidR="0024221B" w:rsidRPr="006520BF">
        <w:rPr>
          <w:spacing w:val="-4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та</w:t>
      </w:r>
      <w:r w:rsidR="0024221B" w:rsidRPr="006520BF">
        <w:rPr>
          <w:spacing w:val="-8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інших</w:t>
      </w:r>
      <w:r w:rsidR="0024221B" w:rsidRPr="006520BF">
        <w:rPr>
          <w:spacing w:val="-5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заходів,</w:t>
      </w:r>
      <w:r w:rsidR="0024221B" w:rsidRPr="006520BF">
        <w:rPr>
          <w:spacing w:val="-6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що</w:t>
      </w:r>
      <w:r w:rsidR="0024221B" w:rsidRPr="006520BF">
        <w:rPr>
          <w:spacing w:val="-7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підвищують</w:t>
      </w:r>
      <w:r w:rsidR="0024221B" w:rsidRPr="006520BF">
        <w:rPr>
          <w:spacing w:val="-7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стійкість</w:t>
      </w:r>
      <w:r w:rsidR="0024221B" w:rsidRPr="006520BF">
        <w:rPr>
          <w:spacing w:val="-67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роботи об’єкта у військовій час. Кожен працівник повинен виготовити собі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ватно-марлеву</w:t>
      </w:r>
      <w:r w:rsidR="0024221B" w:rsidRPr="006520BF">
        <w:rPr>
          <w:spacing w:val="-5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пов’язку.</w:t>
      </w:r>
    </w:p>
    <w:p w:rsidR="00476AD4" w:rsidRPr="006520BF" w:rsidRDefault="00727704">
      <w:pPr>
        <w:pStyle w:val="a3"/>
        <w:spacing w:before="1"/>
        <w:ind w:right="103"/>
        <w:rPr>
          <w:sz w:val="26"/>
          <w:szCs w:val="26"/>
        </w:rPr>
      </w:pPr>
      <w:r w:rsidRPr="006520BF">
        <w:rPr>
          <w:sz w:val="26"/>
          <w:szCs w:val="26"/>
        </w:rPr>
        <w:t xml:space="preserve">       </w:t>
      </w:r>
      <w:r w:rsidR="0024221B" w:rsidRPr="006520BF">
        <w:rPr>
          <w:sz w:val="26"/>
          <w:szCs w:val="26"/>
        </w:rPr>
        <w:t>Для навчання працівників прийомів надання само- та взаємодопомоги до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занять</w:t>
      </w:r>
      <w:r w:rsidR="0024221B" w:rsidRPr="006520BF">
        <w:rPr>
          <w:spacing w:val="-2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залучаються медичні</w:t>
      </w:r>
      <w:r w:rsidR="0024221B" w:rsidRPr="006520BF">
        <w:rPr>
          <w:spacing w:val="1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працівники</w:t>
      </w:r>
      <w:r w:rsidR="0024221B" w:rsidRPr="006520BF">
        <w:rPr>
          <w:spacing w:val="-2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об’єктів.</w:t>
      </w:r>
    </w:p>
    <w:p w:rsidR="00476AD4" w:rsidRPr="006520BF" w:rsidRDefault="00727704">
      <w:pPr>
        <w:pStyle w:val="a3"/>
        <w:spacing w:line="321" w:lineRule="exact"/>
        <w:ind w:left="668" w:firstLine="0"/>
        <w:rPr>
          <w:sz w:val="26"/>
          <w:szCs w:val="26"/>
        </w:rPr>
      </w:pPr>
      <w:r w:rsidRPr="006520BF">
        <w:rPr>
          <w:sz w:val="26"/>
          <w:szCs w:val="26"/>
        </w:rPr>
        <w:t xml:space="preserve">       </w:t>
      </w:r>
      <w:r w:rsidR="0024221B" w:rsidRPr="006520BF">
        <w:rPr>
          <w:sz w:val="26"/>
          <w:szCs w:val="26"/>
        </w:rPr>
        <w:t>Кожне</w:t>
      </w:r>
      <w:r w:rsidR="0024221B" w:rsidRPr="006520BF">
        <w:rPr>
          <w:spacing w:val="-4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заняття</w:t>
      </w:r>
      <w:r w:rsidR="0024221B" w:rsidRPr="006520BF">
        <w:rPr>
          <w:spacing w:val="-3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закінчується</w:t>
      </w:r>
      <w:r w:rsidR="0024221B" w:rsidRPr="006520BF">
        <w:rPr>
          <w:spacing w:val="-3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підведенням</w:t>
      </w:r>
      <w:r w:rsidR="0024221B" w:rsidRPr="006520BF">
        <w:rPr>
          <w:spacing w:val="-3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його</w:t>
      </w:r>
      <w:r w:rsidR="0024221B" w:rsidRPr="006520BF">
        <w:rPr>
          <w:spacing w:val="-2"/>
          <w:sz w:val="26"/>
          <w:szCs w:val="26"/>
        </w:rPr>
        <w:t xml:space="preserve"> </w:t>
      </w:r>
      <w:r w:rsidR="0024221B" w:rsidRPr="006520BF">
        <w:rPr>
          <w:sz w:val="26"/>
          <w:szCs w:val="26"/>
        </w:rPr>
        <w:t>підсумків.</w:t>
      </w:r>
    </w:p>
    <w:p w:rsidR="00476AD4" w:rsidRPr="006520BF" w:rsidRDefault="0024221B">
      <w:pPr>
        <w:pStyle w:val="11"/>
        <w:spacing w:before="189"/>
        <w:ind w:left="2077"/>
        <w:rPr>
          <w:sz w:val="26"/>
          <w:szCs w:val="26"/>
        </w:rPr>
      </w:pPr>
      <w:r w:rsidRPr="006520BF">
        <w:rPr>
          <w:sz w:val="26"/>
          <w:szCs w:val="26"/>
        </w:rPr>
        <w:t>ІІ.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Обсяг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засвоєних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знань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та вмінь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Програмою</w:t>
      </w:r>
    </w:p>
    <w:p w:rsidR="00476AD4" w:rsidRPr="006520BF" w:rsidRDefault="0024221B">
      <w:pPr>
        <w:pStyle w:val="a3"/>
        <w:spacing w:before="156"/>
        <w:ind w:left="668" w:firstLine="0"/>
        <w:jc w:val="left"/>
        <w:rPr>
          <w:sz w:val="26"/>
          <w:szCs w:val="26"/>
        </w:rPr>
      </w:pPr>
      <w:r w:rsidRPr="006520BF">
        <w:rPr>
          <w:sz w:val="26"/>
          <w:szCs w:val="26"/>
        </w:rPr>
        <w:t>2.1.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За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результатами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вивчення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Програми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кожен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працівник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повинен:</w:t>
      </w:r>
    </w:p>
    <w:p w:rsidR="00476AD4" w:rsidRPr="006520BF" w:rsidRDefault="0024221B">
      <w:pPr>
        <w:pStyle w:val="21"/>
        <w:spacing w:before="7"/>
        <w:rPr>
          <w:sz w:val="26"/>
          <w:szCs w:val="26"/>
        </w:rPr>
      </w:pPr>
      <w:r w:rsidRPr="006520BF">
        <w:rPr>
          <w:sz w:val="26"/>
          <w:szCs w:val="26"/>
        </w:rPr>
        <w:t>а)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знати:</w:t>
      </w:r>
    </w:p>
    <w:p w:rsidR="00476AD4" w:rsidRPr="006520BF" w:rsidRDefault="0024221B">
      <w:pPr>
        <w:pStyle w:val="a3"/>
        <w:spacing w:line="318" w:lineRule="exact"/>
        <w:ind w:left="668" w:firstLine="0"/>
        <w:jc w:val="left"/>
        <w:rPr>
          <w:sz w:val="26"/>
          <w:szCs w:val="26"/>
        </w:rPr>
      </w:pPr>
      <w:r w:rsidRPr="006520BF">
        <w:rPr>
          <w:sz w:val="26"/>
          <w:szCs w:val="26"/>
        </w:rPr>
        <w:t>порядок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дій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за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сигналами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оповіщення;</w:t>
      </w:r>
    </w:p>
    <w:p w:rsidR="00476AD4" w:rsidRPr="006520BF" w:rsidRDefault="0024221B">
      <w:pPr>
        <w:pStyle w:val="a3"/>
        <w:spacing w:before="2"/>
        <w:ind w:left="668" w:right="608" w:firstLine="0"/>
        <w:jc w:val="left"/>
        <w:rPr>
          <w:sz w:val="26"/>
          <w:szCs w:val="26"/>
        </w:rPr>
      </w:pPr>
      <w:r w:rsidRPr="006520BF">
        <w:rPr>
          <w:sz w:val="26"/>
          <w:szCs w:val="26"/>
        </w:rPr>
        <w:t>місце розташування сховища на об’єкті та свої дії при його заповненні;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порядок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проведення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евакуації в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період воєнного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стану;</w:t>
      </w:r>
    </w:p>
    <w:p w:rsidR="006520BF" w:rsidRDefault="0024221B" w:rsidP="006520BF">
      <w:pPr>
        <w:pStyle w:val="a3"/>
        <w:ind w:left="668" w:right="608" w:firstLine="0"/>
        <w:jc w:val="left"/>
        <w:rPr>
          <w:spacing w:val="1"/>
          <w:sz w:val="26"/>
          <w:szCs w:val="26"/>
        </w:rPr>
      </w:pPr>
      <w:r w:rsidRPr="006520BF">
        <w:rPr>
          <w:sz w:val="26"/>
          <w:szCs w:val="26"/>
        </w:rPr>
        <w:t>засоби індивідуального захисту та прийоми користування ними;</w:t>
      </w:r>
      <w:r w:rsidRPr="006520BF">
        <w:rPr>
          <w:spacing w:val="1"/>
          <w:sz w:val="26"/>
          <w:szCs w:val="26"/>
        </w:rPr>
        <w:t xml:space="preserve"> </w:t>
      </w:r>
    </w:p>
    <w:p w:rsidR="006520BF" w:rsidRDefault="0024221B" w:rsidP="006520BF">
      <w:pPr>
        <w:pStyle w:val="a3"/>
        <w:ind w:left="668" w:right="608" w:firstLine="0"/>
        <w:jc w:val="left"/>
        <w:rPr>
          <w:sz w:val="26"/>
          <w:szCs w:val="26"/>
        </w:rPr>
      </w:pPr>
      <w:r w:rsidRPr="006520BF">
        <w:rPr>
          <w:sz w:val="26"/>
          <w:szCs w:val="26"/>
        </w:rPr>
        <w:t>порядок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проведення</w:t>
      </w:r>
      <w:r w:rsidRPr="006520BF">
        <w:rPr>
          <w:spacing w:val="-6"/>
          <w:sz w:val="26"/>
          <w:szCs w:val="26"/>
        </w:rPr>
        <w:t xml:space="preserve"> </w:t>
      </w:r>
      <w:r w:rsidRPr="006520BF">
        <w:rPr>
          <w:sz w:val="26"/>
          <w:szCs w:val="26"/>
        </w:rPr>
        <w:t>знезараження,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часткової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санітарної</w:t>
      </w:r>
      <w:r w:rsidRPr="006520BF">
        <w:rPr>
          <w:spacing w:val="-6"/>
          <w:sz w:val="26"/>
          <w:szCs w:val="26"/>
        </w:rPr>
        <w:t xml:space="preserve"> </w:t>
      </w:r>
      <w:r w:rsidRPr="006520BF">
        <w:rPr>
          <w:sz w:val="26"/>
          <w:szCs w:val="26"/>
        </w:rPr>
        <w:t>обробки;</w:t>
      </w:r>
    </w:p>
    <w:p w:rsidR="00476AD4" w:rsidRPr="006520BF" w:rsidRDefault="0024221B" w:rsidP="006520BF">
      <w:pPr>
        <w:pStyle w:val="a3"/>
        <w:ind w:left="668" w:right="608" w:firstLine="0"/>
        <w:rPr>
          <w:sz w:val="26"/>
          <w:szCs w:val="26"/>
        </w:rPr>
      </w:pPr>
      <w:r w:rsidRPr="006520BF">
        <w:rPr>
          <w:sz w:val="26"/>
          <w:szCs w:val="26"/>
        </w:rPr>
        <w:t>способи</w:t>
      </w:r>
      <w:r w:rsidRPr="006520BF">
        <w:rPr>
          <w:spacing w:val="13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надання</w:t>
      </w:r>
      <w:r w:rsidRPr="006520BF">
        <w:rPr>
          <w:spacing w:val="13"/>
          <w:sz w:val="26"/>
          <w:szCs w:val="26"/>
        </w:rPr>
        <w:t xml:space="preserve"> </w:t>
      </w:r>
      <w:r w:rsidRPr="006520BF">
        <w:rPr>
          <w:sz w:val="26"/>
          <w:szCs w:val="26"/>
        </w:rPr>
        <w:t>домедичної</w:t>
      </w:r>
      <w:r w:rsidRPr="006520BF">
        <w:rPr>
          <w:spacing w:val="11"/>
          <w:sz w:val="26"/>
          <w:szCs w:val="26"/>
        </w:rPr>
        <w:t xml:space="preserve"> </w:t>
      </w:r>
      <w:r w:rsidRPr="006520BF">
        <w:rPr>
          <w:sz w:val="26"/>
          <w:szCs w:val="26"/>
        </w:rPr>
        <w:t>допомоги</w:t>
      </w:r>
      <w:r w:rsidRPr="006520BF">
        <w:rPr>
          <w:spacing w:val="13"/>
          <w:sz w:val="26"/>
          <w:szCs w:val="26"/>
        </w:rPr>
        <w:t xml:space="preserve"> </w:t>
      </w:r>
      <w:r w:rsidRPr="006520BF">
        <w:rPr>
          <w:sz w:val="26"/>
          <w:szCs w:val="26"/>
        </w:rPr>
        <w:t>постраждалим</w:t>
      </w:r>
      <w:r w:rsidRPr="006520BF">
        <w:rPr>
          <w:spacing w:val="12"/>
          <w:sz w:val="26"/>
          <w:szCs w:val="26"/>
        </w:rPr>
        <w:t xml:space="preserve"> </w:t>
      </w:r>
      <w:r w:rsidRPr="006520BF">
        <w:rPr>
          <w:sz w:val="26"/>
          <w:szCs w:val="26"/>
        </w:rPr>
        <w:t>від</w:t>
      </w:r>
      <w:r w:rsidRPr="006520BF">
        <w:rPr>
          <w:spacing w:val="2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застосування</w:t>
      </w:r>
      <w:r w:rsid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військових засобів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ураження;</w:t>
      </w:r>
    </w:p>
    <w:p w:rsidR="00476AD4" w:rsidRPr="006520BF" w:rsidRDefault="0024221B">
      <w:pPr>
        <w:pStyle w:val="21"/>
        <w:rPr>
          <w:sz w:val="26"/>
          <w:szCs w:val="26"/>
        </w:rPr>
      </w:pPr>
      <w:r w:rsidRPr="006520BF">
        <w:rPr>
          <w:sz w:val="26"/>
          <w:szCs w:val="26"/>
        </w:rPr>
        <w:t>б)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вміти:</w:t>
      </w:r>
    </w:p>
    <w:p w:rsidR="00476AD4" w:rsidRPr="006520BF" w:rsidRDefault="0024221B">
      <w:pPr>
        <w:pStyle w:val="a3"/>
        <w:spacing w:line="318" w:lineRule="exact"/>
        <w:ind w:left="668" w:firstLine="0"/>
        <w:jc w:val="left"/>
        <w:rPr>
          <w:sz w:val="26"/>
          <w:szCs w:val="26"/>
        </w:rPr>
      </w:pPr>
      <w:r w:rsidRPr="006520BF">
        <w:rPr>
          <w:sz w:val="26"/>
          <w:szCs w:val="26"/>
        </w:rPr>
        <w:t>чітко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діяти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за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сигналами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оповіщення;</w:t>
      </w:r>
    </w:p>
    <w:p w:rsidR="00476AD4" w:rsidRPr="006520BF" w:rsidRDefault="0024221B">
      <w:pPr>
        <w:pStyle w:val="a3"/>
        <w:spacing w:line="322" w:lineRule="exact"/>
        <w:ind w:left="668" w:firstLine="0"/>
        <w:jc w:val="left"/>
        <w:rPr>
          <w:sz w:val="26"/>
          <w:szCs w:val="26"/>
        </w:rPr>
      </w:pPr>
      <w:r w:rsidRPr="006520BF">
        <w:rPr>
          <w:sz w:val="26"/>
          <w:szCs w:val="26"/>
        </w:rPr>
        <w:t>займати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сховище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6"/>
          <w:sz w:val="26"/>
          <w:szCs w:val="26"/>
        </w:rPr>
        <w:t xml:space="preserve"> </w:t>
      </w:r>
      <w:r w:rsidRPr="006520BF">
        <w:rPr>
          <w:sz w:val="26"/>
          <w:szCs w:val="26"/>
        </w:rPr>
        <w:t>дотримуватись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правил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поведінки</w:t>
      </w:r>
      <w:r w:rsidRPr="006520BF">
        <w:rPr>
          <w:spacing w:val="2"/>
          <w:sz w:val="26"/>
          <w:szCs w:val="26"/>
        </w:rPr>
        <w:t xml:space="preserve"> </w:t>
      </w:r>
      <w:r w:rsidRPr="006520BF">
        <w:rPr>
          <w:sz w:val="26"/>
          <w:szCs w:val="26"/>
        </w:rPr>
        <w:t>в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ньому;</w:t>
      </w:r>
    </w:p>
    <w:p w:rsidR="00476AD4" w:rsidRPr="006520BF" w:rsidRDefault="0024221B">
      <w:pPr>
        <w:pStyle w:val="a3"/>
        <w:tabs>
          <w:tab w:val="left" w:pos="2780"/>
          <w:tab w:val="left" w:pos="4125"/>
          <w:tab w:val="left" w:pos="5810"/>
          <w:tab w:val="left" w:pos="6405"/>
          <w:tab w:val="left" w:pos="7565"/>
          <w:tab w:val="left" w:pos="8033"/>
        </w:tabs>
        <w:ind w:right="113"/>
        <w:jc w:val="left"/>
        <w:rPr>
          <w:sz w:val="26"/>
          <w:szCs w:val="26"/>
        </w:rPr>
      </w:pPr>
      <w:r w:rsidRPr="006520BF">
        <w:rPr>
          <w:sz w:val="26"/>
          <w:szCs w:val="26"/>
        </w:rPr>
        <w:t>пристосовувати</w:t>
      </w:r>
      <w:r w:rsidRPr="006520BF">
        <w:rPr>
          <w:sz w:val="26"/>
          <w:szCs w:val="26"/>
        </w:rPr>
        <w:tab/>
        <w:t>підвальні</w:t>
      </w:r>
      <w:r w:rsidRPr="006520BF">
        <w:rPr>
          <w:sz w:val="26"/>
          <w:szCs w:val="26"/>
        </w:rPr>
        <w:tab/>
        <w:t>приміщення</w:t>
      </w:r>
      <w:r w:rsidRPr="006520BF">
        <w:rPr>
          <w:sz w:val="26"/>
          <w:szCs w:val="26"/>
        </w:rPr>
        <w:tab/>
        <w:t>під</w:t>
      </w:r>
      <w:r w:rsidRPr="006520BF">
        <w:rPr>
          <w:sz w:val="26"/>
          <w:szCs w:val="26"/>
        </w:rPr>
        <w:tab/>
        <w:t>укриття</w:t>
      </w:r>
      <w:r w:rsidRPr="006520BF">
        <w:rPr>
          <w:sz w:val="26"/>
          <w:szCs w:val="26"/>
        </w:rPr>
        <w:tab/>
        <w:t>та</w:t>
      </w:r>
      <w:r w:rsidRPr="006520BF">
        <w:rPr>
          <w:sz w:val="26"/>
          <w:szCs w:val="26"/>
        </w:rPr>
        <w:tab/>
        <w:t>споруджувати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найпростіші укриття;</w:t>
      </w:r>
    </w:p>
    <w:p w:rsidR="00476AD4" w:rsidRPr="006520BF" w:rsidRDefault="0024221B">
      <w:pPr>
        <w:pStyle w:val="a3"/>
        <w:spacing w:before="2" w:line="322" w:lineRule="exact"/>
        <w:ind w:left="668" w:firstLine="0"/>
        <w:jc w:val="left"/>
        <w:rPr>
          <w:sz w:val="26"/>
          <w:szCs w:val="26"/>
        </w:rPr>
      </w:pPr>
      <w:r w:rsidRPr="006520BF">
        <w:rPr>
          <w:sz w:val="26"/>
          <w:szCs w:val="26"/>
        </w:rPr>
        <w:t>використовувати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індивідуальні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засоби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захисту</w:t>
      </w:r>
      <w:r w:rsidRPr="006520BF">
        <w:rPr>
          <w:spacing w:val="-7"/>
          <w:sz w:val="26"/>
          <w:szCs w:val="26"/>
        </w:rPr>
        <w:t xml:space="preserve"> </w:t>
      </w:r>
      <w:r w:rsidRPr="006520BF">
        <w:rPr>
          <w:sz w:val="26"/>
          <w:szCs w:val="26"/>
        </w:rPr>
        <w:t>дихання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7"/>
          <w:sz w:val="26"/>
          <w:szCs w:val="26"/>
        </w:rPr>
        <w:t xml:space="preserve"> </w:t>
      </w:r>
      <w:r w:rsidRPr="006520BF">
        <w:rPr>
          <w:sz w:val="26"/>
          <w:szCs w:val="26"/>
        </w:rPr>
        <w:t>шкіри;</w:t>
      </w:r>
    </w:p>
    <w:p w:rsidR="00476AD4" w:rsidRPr="006520BF" w:rsidRDefault="0024221B">
      <w:pPr>
        <w:pStyle w:val="a3"/>
        <w:jc w:val="left"/>
        <w:rPr>
          <w:sz w:val="26"/>
          <w:szCs w:val="26"/>
        </w:rPr>
      </w:pPr>
      <w:r w:rsidRPr="006520BF">
        <w:rPr>
          <w:sz w:val="26"/>
          <w:szCs w:val="26"/>
        </w:rPr>
        <w:lastRenderedPageBreak/>
        <w:t>пристосовувати</w:t>
      </w:r>
      <w:r w:rsidRPr="006520BF">
        <w:rPr>
          <w:spacing w:val="65"/>
          <w:sz w:val="26"/>
          <w:szCs w:val="26"/>
        </w:rPr>
        <w:t xml:space="preserve"> </w:t>
      </w:r>
      <w:r w:rsidRPr="006520BF">
        <w:rPr>
          <w:sz w:val="26"/>
          <w:szCs w:val="26"/>
        </w:rPr>
        <w:t>одяг</w:t>
      </w:r>
      <w:r w:rsidRPr="006520BF">
        <w:rPr>
          <w:spacing w:val="65"/>
          <w:sz w:val="26"/>
          <w:szCs w:val="26"/>
        </w:rPr>
        <w:t xml:space="preserve"> </w:t>
      </w:r>
      <w:r w:rsidRPr="006520BF">
        <w:rPr>
          <w:sz w:val="26"/>
          <w:szCs w:val="26"/>
        </w:rPr>
        <w:t>до</w:t>
      </w:r>
      <w:r w:rsidRPr="006520BF">
        <w:rPr>
          <w:spacing w:val="66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захисту</w:t>
      </w:r>
      <w:r w:rsidRPr="006520BF">
        <w:rPr>
          <w:spacing w:val="62"/>
          <w:sz w:val="26"/>
          <w:szCs w:val="26"/>
        </w:rPr>
        <w:t xml:space="preserve"> </w:t>
      </w:r>
      <w:r w:rsidRPr="006520BF">
        <w:rPr>
          <w:sz w:val="26"/>
          <w:szCs w:val="26"/>
        </w:rPr>
        <w:t>від</w:t>
      </w:r>
      <w:r w:rsidRPr="006520BF">
        <w:rPr>
          <w:spacing w:val="67"/>
          <w:sz w:val="26"/>
          <w:szCs w:val="26"/>
        </w:rPr>
        <w:t xml:space="preserve"> </w:t>
      </w:r>
      <w:r w:rsidRPr="006520BF">
        <w:rPr>
          <w:sz w:val="26"/>
          <w:szCs w:val="26"/>
        </w:rPr>
        <w:t>радіоактивних,</w:t>
      </w:r>
      <w:r w:rsidRPr="006520BF">
        <w:rPr>
          <w:spacing w:val="65"/>
          <w:sz w:val="26"/>
          <w:szCs w:val="26"/>
        </w:rPr>
        <w:t xml:space="preserve"> </w:t>
      </w:r>
      <w:r w:rsidRPr="006520BF">
        <w:rPr>
          <w:sz w:val="26"/>
          <w:szCs w:val="26"/>
        </w:rPr>
        <w:t>отруйних</w:t>
      </w:r>
      <w:r w:rsidRPr="006520BF">
        <w:rPr>
          <w:spacing w:val="64"/>
          <w:sz w:val="26"/>
          <w:szCs w:val="26"/>
        </w:rPr>
        <w:t xml:space="preserve"> </w:t>
      </w:r>
      <w:r w:rsidRPr="006520BF">
        <w:rPr>
          <w:sz w:val="26"/>
          <w:szCs w:val="26"/>
        </w:rPr>
        <w:t>речовин</w:t>
      </w:r>
      <w:r w:rsidRPr="006520BF">
        <w:rPr>
          <w:spacing w:val="66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бактеріальних засобів;</w:t>
      </w:r>
    </w:p>
    <w:p w:rsidR="00476AD4" w:rsidRPr="006520BF" w:rsidRDefault="0024221B">
      <w:pPr>
        <w:pStyle w:val="a3"/>
        <w:tabs>
          <w:tab w:val="left" w:pos="2040"/>
          <w:tab w:val="left" w:pos="2628"/>
          <w:tab w:val="left" w:pos="4361"/>
          <w:tab w:val="left" w:pos="5717"/>
          <w:tab w:val="left" w:pos="7321"/>
          <w:tab w:val="left" w:pos="7801"/>
          <w:tab w:val="left" w:pos="8659"/>
          <w:tab w:val="left" w:pos="9019"/>
        </w:tabs>
        <w:ind w:right="107"/>
        <w:jc w:val="left"/>
        <w:rPr>
          <w:sz w:val="26"/>
          <w:szCs w:val="26"/>
        </w:rPr>
      </w:pPr>
      <w:r w:rsidRPr="006520BF">
        <w:rPr>
          <w:sz w:val="26"/>
          <w:szCs w:val="26"/>
        </w:rPr>
        <w:t>захищати</w:t>
      </w:r>
      <w:r w:rsidRPr="006520BF">
        <w:rPr>
          <w:sz w:val="26"/>
          <w:szCs w:val="26"/>
        </w:rPr>
        <w:tab/>
        <w:t>від</w:t>
      </w:r>
      <w:r w:rsidRPr="006520BF">
        <w:rPr>
          <w:sz w:val="26"/>
          <w:szCs w:val="26"/>
        </w:rPr>
        <w:tab/>
        <w:t>забруднення</w:t>
      </w:r>
      <w:r w:rsidRPr="006520BF">
        <w:rPr>
          <w:sz w:val="26"/>
          <w:szCs w:val="26"/>
        </w:rPr>
        <w:tab/>
        <w:t>продукти</w:t>
      </w:r>
      <w:r w:rsidRPr="006520BF">
        <w:rPr>
          <w:sz w:val="26"/>
          <w:szCs w:val="26"/>
        </w:rPr>
        <w:tab/>
        <w:t>харчування</w:t>
      </w:r>
      <w:r w:rsidRPr="006520BF">
        <w:rPr>
          <w:sz w:val="26"/>
          <w:szCs w:val="26"/>
        </w:rPr>
        <w:tab/>
        <w:t>та</w:t>
      </w:r>
      <w:r w:rsidRPr="006520BF">
        <w:rPr>
          <w:sz w:val="26"/>
          <w:szCs w:val="26"/>
        </w:rPr>
        <w:tab/>
        <w:t>воду,</w:t>
      </w:r>
      <w:r w:rsidRPr="006520BF">
        <w:rPr>
          <w:sz w:val="26"/>
          <w:szCs w:val="26"/>
        </w:rPr>
        <w:tab/>
        <w:t>а</w:t>
      </w:r>
      <w:r w:rsidRPr="006520BF">
        <w:rPr>
          <w:sz w:val="26"/>
          <w:szCs w:val="26"/>
        </w:rPr>
        <w:tab/>
      </w:r>
      <w:r w:rsidRPr="006520BF">
        <w:rPr>
          <w:spacing w:val="-1"/>
          <w:sz w:val="26"/>
          <w:szCs w:val="26"/>
        </w:rPr>
        <w:t>також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сільськогосподарських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тварин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фураж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(для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населення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сільської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місцевості);</w:t>
      </w:r>
    </w:p>
    <w:p w:rsidR="00476AD4" w:rsidRPr="006520BF" w:rsidRDefault="0024221B">
      <w:pPr>
        <w:pStyle w:val="a3"/>
        <w:ind w:left="668" w:firstLine="0"/>
        <w:jc w:val="left"/>
        <w:rPr>
          <w:sz w:val="26"/>
          <w:szCs w:val="26"/>
        </w:rPr>
      </w:pPr>
      <w:r w:rsidRPr="006520BF">
        <w:rPr>
          <w:sz w:val="26"/>
          <w:szCs w:val="26"/>
        </w:rPr>
        <w:t>надавати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само-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взаємодопомогу</w:t>
      </w:r>
      <w:r w:rsidRPr="006520BF">
        <w:rPr>
          <w:spacing w:val="-6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ураженнях;</w:t>
      </w:r>
    </w:p>
    <w:p w:rsidR="00476AD4" w:rsidRPr="006520BF" w:rsidRDefault="0024221B" w:rsidP="006520BF">
      <w:pPr>
        <w:pStyle w:val="a3"/>
        <w:spacing w:before="1"/>
        <w:rPr>
          <w:sz w:val="26"/>
          <w:szCs w:val="26"/>
        </w:rPr>
      </w:pPr>
      <w:r w:rsidRPr="006520BF">
        <w:rPr>
          <w:sz w:val="26"/>
          <w:szCs w:val="26"/>
        </w:rPr>
        <w:t>знезаражувати</w:t>
      </w:r>
      <w:r w:rsidRPr="006520BF">
        <w:rPr>
          <w:spacing w:val="56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приміщення,</w:t>
      </w:r>
      <w:r w:rsidRPr="006520BF">
        <w:rPr>
          <w:spacing w:val="57"/>
          <w:sz w:val="26"/>
          <w:szCs w:val="26"/>
        </w:rPr>
        <w:t xml:space="preserve"> </w:t>
      </w:r>
      <w:r w:rsidRPr="006520BF">
        <w:rPr>
          <w:sz w:val="26"/>
          <w:szCs w:val="26"/>
        </w:rPr>
        <w:t>робоче</w:t>
      </w:r>
      <w:r w:rsidRPr="006520BF">
        <w:rPr>
          <w:spacing w:val="55"/>
          <w:sz w:val="26"/>
          <w:szCs w:val="26"/>
        </w:rPr>
        <w:t xml:space="preserve"> </w:t>
      </w:r>
      <w:r w:rsidRPr="006520BF">
        <w:rPr>
          <w:sz w:val="26"/>
          <w:szCs w:val="26"/>
        </w:rPr>
        <w:t>місце,</w:t>
      </w:r>
      <w:r w:rsidRPr="006520BF">
        <w:rPr>
          <w:spacing w:val="56"/>
          <w:sz w:val="26"/>
          <w:szCs w:val="26"/>
        </w:rPr>
        <w:t xml:space="preserve"> </w:t>
      </w:r>
      <w:r w:rsidRPr="006520BF">
        <w:rPr>
          <w:sz w:val="26"/>
          <w:szCs w:val="26"/>
        </w:rPr>
        <w:t>одяг,</w:t>
      </w:r>
      <w:r w:rsidRPr="006520BF">
        <w:rPr>
          <w:spacing w:val="56"/>
          <w:sz w:val="26"/>
          <w:szCs w:val="26"/>
        </w:rPr>
        <w:t xml:space="preserve"> </w:t>
      </w:r>
      <w:r w:rsidRPr="006520BF">
        <w:rPr>
          <w:sz w:val="26"/>
          <w:szCs w:val="26"/>
        </w:rPr>
        <w:t>взуття,</w:t>
      </w:r>
      <w:r w:rsidRPr="006520BF">
        <w:rPr>
          <w:spacing w:val="55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засоби</w:t>
      </w:r>
      <w:r w:rsidRPr="006520BF">
        <w:rPr>
          <w:spacing w:val="57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захисту</w:t>
      </w:r>
      <w:r w:rsidRPr="006520BF">
        <w:rPr>
          <w:spacing w:val="53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особисті речі,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проводити часткову</w:t>
      </w:r>
      <w:r w:rsidRPr="006520BF">
        <w:rPr>
          <w:spacing w:val="-6"/>
          <w:sz w:val="26"/>
          <w:szCs w:val="26"/>
        </w:rPr>
        <w:t xml:space="preserve"> </w:t>
      </w:r>
      <w:r w:rsidRPr="006520BF">
        <w:rPr>
          <w:sz w:val="26"/>
          <w:szCs w:val="26"/>
        </w:rPr>
        <w:t>санітарну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обробку.</w:t>
      </w:r>
    </w:p>
    <w:p w:rsidR="00476AD4" w:rsidRPr="006520BF" w:rsidRDefault="00476AD4">
      <w:pPr>
        <w:pStyle w:val="a3"/>
        <w:spacing w:before="3"/>
        <w:ind w:left="0" w:firstLine="0"/>
        <w:jc w:val="left"/>
        <w:rPr>
          <w:sz w:val="26"/>
          <w:szCs w:val="26"/>
        </w:rPr>
      </w:pPr>
    </w:p>
    <w:p w:rsidR="00476AD4" w:rsidRPr="006520BF" w:rsidRDefault="0024221B">
      <w:pPr>
        <w:pStyle w:val="11"/>
        <w:ind w:left="1745" w:right="1181"/>
        <w:jc w:val="center"/>
        <w:rPr>
          <w:sz w:val="26"/>
          <w:szCs w:val="26"/>
        </w:rPr>
      </w:pPr>
      <w:r w:rsidRPr="006520BF">
        <w:rPr>
          <w:sz w:val="26"/>
          <w:szCs w:val="26"/>
        </w:rPr>
        <w:t>IІІ.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Рекомендована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тематика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орієнтовний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зміст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тем</w:t>
      </w:r>
    </w:p>
    <w:p w:rsidR="00476AD4" w:rsidRPr="006520BF" w:rsidRDefault="0024221B">
      <w:pPr>
        <w:pStyle w:val="a3"/>
        <w:spacing w:before="180"/>
        <w:ind w:right="110"/>
        <w:rPr>
          <w:sz w:val="26"/>
          <w:szCs w:val="26"/>
        </w:rPr>
      </w:pPr>
      <w:r w:rsidRPr="006520BF">
        <w:rPr>
          <w:sz w:val="26"/>
          <w:szCs w:val="26"/>
          <w:u w:val="single"/>
        </w:rPr>
        <w:t>Тема 1.</w:t>
      </w:r>
      <w:r w:rsidRPr="006520BF">
        <w:rPr>
          <w:sz w:val="26"/>
          <w:szCs w:val="26"/>
        </w:rPr>
        <w:t xml:space="preserve"> Підготовка захисних споруд і заглиблених приміщень до прийому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працівників,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які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потребують укриття.</w:t>
      </w:r>
    </w:p>
    <w:p w:rsidR="00476AD4" w:rsidRPr="006520BF" w:rsidRDefault="0024221B">
      <w:pPr>
        <w:pStyle w:val="a3"/>
        <w:ind w:right="101"/>
        <w:rPr>
          <w:sz w:val="26"/>
          <w:szCs w:val="26"/>
        </w:rPr>
      </w:pPr>
      <w:r w:rsidRPr="006520BF">
        <w:rPr>
          <w:sz w:val="26"/>
          <w:szCs w:val="26"/>
        </w:rPr>
        <w:t>Звільнення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сховища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(укриття)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від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матеріальних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засобів,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які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ньому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зберігаються. Визначення та доведення до працівників місць їх розташування 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спорудах,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порядок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їх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зайняття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поведінки.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Виготовлення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встановлення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лавок,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нар.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Будівництво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швидкоспоруджуваних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укриттів,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найпростіших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протирадіаційних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укриттів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(ПРУ),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пристосування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для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ПРУ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заглиблених приміщень.</w:t>
      </w:r>
    </w:p>
    <w:p w:rsidR="00476AD4" w:rsidRPr="006520BF" w:rsidRDefault="0024221B">
      <w:pPr>
        <w:pStyle w:val="a3"/>
        <w:spacing w:before="115"/>
        <w:ind w:right="107"/>
        <w:rPr>
          <w:sz w:val="26"/>
          <w:szCs w:val="26"/>
        </w:rPr>
      </w:pPr>
      <w:r w:rsidRPr="006520BF">
        <w:rPr>
          <w:sz w:val="26"/>
          <w:szCs w:val="26"/>
          <w:u w:val="single"/>
        </w:rPr>
        <w:t>Тема</w:t>
      </w:r>
      <w:r w:rsidRPr="006520BF">
        <w:rPr>
          <w:spacing w:val="1"/>
          <w:sz w:val="26"/>
          <w:szCs w:val="26"/>
          <w:u w:val="single"/>
        </w:rPr>
        <w:t xml:space="preserve"> </w:t>
      </w:r>
      <w:r w:rsidRPr="006520BF">
        <w:rPr>
          <w:sz w:val="26"/>
          <w:szCs w:val="26"/>
          <w:u w:val="single"/>
        </w:rPr>
        <w:t>2.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Порядок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дій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працівників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об’єкта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відповідно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до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вимог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Плану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цивільного захисту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на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особливий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період та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сигналами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оповіщення.</w:t>
      </w:r>
    </w:p>
    <w:p w:rsidR="00476AD4" w:rsidRPr="006520BF" w:rsidRDefault="0024221B">
      <w:pPr>
        <w:pStyle w:val="a3"/>
        <w:ind w:right="101"/>
        <w:rPr>
          <w:sz w:val="26"/>
          <w:szCs w:val="26"/>
        </w:rPr>
      </w:pPr>
      <w:r w:rsidRPr="006520BF">
        <w:rPr>
          <w:sz w:val="26"/>
          <w:szCs w:val="26"/>
        </w:rPr>
        <w:t>Інформування працівників об’єкта щодо дій відповідно до вимог Плану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цивільного захисту на особливий період (про розвиток можливих надзвичайних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ситуацій,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місця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розгортання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маневрування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аварійно-рятувальних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сил,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залучення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необхідних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ресурсів,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технічних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транспортних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засобів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тощо).</w:t>
      </w:r>
    </w:p>
    <w:p w:rsidR="00476AD4" w:rsidRPr="006520BF" w:rsidRDefault="0024221B">
      <w:pPr>
        <w:pStyle w:val="a3"/>
        <w:spacing w:before="1"/>
        <w:ind w:right="108"/>
        <w:rPr>
          <w:sz w:val="26"/>
          <w:szCs w:val="26"/>
        </w:rPr>
      </w:pPr>
      <w:r w:rsidRPr="006520BF">
        <w:rPr>
          <w:sz w:val="26"/>
          <w:szCs w:val="26"/>
        </w:rPr>
        <w:t>Порядок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оповіщення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загрозі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виникнення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аварій,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катастроф,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застосування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зброї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масового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знищення.</w:t>
      </w:r>
    </w:p>
    <w:p w:rsidR="00476AD4" w:rsidRPr="006520BF" w:rsidRDefault="0024221B">
      <w:pPr>
        <w:pStyle w:val="a3"/>
        <w:spacing w:line="321" w:lineRule="exact"/>
        <w:ind w:left="668" w:firstLine="0"/>
        <w:rPr>
          <w:sz w:val="26"/>
          <w:szCs w:val="26"/>
        </w:rPr>
      </w:pPr>
      <w:r w:rsidRPr="006520BF">
        <w:rPr>
          <w:sz w:val="26"/>
          <w:szCs w:val="26"/>
        </w:rPr>
        <w:t>Дії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за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сигналом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„Увага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всім!”:</w:t>
      </w:r>
    </w:p>
    <w:p w:rsidR="00476AD4" w:rsidRPr="006520BF" w:rsidRDefault="0024221B">
      <w:pPr>
        <w:pStyle w:val="a3"/>
        <w:spacing w:line="242" w:lineRule="auto"/>
        <w:ind w:left="668" w:right="1250" w:firstLine="0"/>
        <w:rPr>
          <w:sz w:val="26"/>
          <w:szCs w:val="26"/>
        </w:rPr>
      </w:pPr>
      <w:r w:rsidRPr="006520BF">
        <w:rPr>
          <w:sz w:val="26"/>
          <w:szCs w:val="26"/>
        </w:rPr>
        <w:t>при забрудненні місцевості небезпечними хімічними речовинами;</w:t>
      </w:r>
      <w:r w:rsidRPr="006520BF">
        <w:rPr>
          <w:spacing w:val="-68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радіаційному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забрудненні місцевості;</w:t>
      </w:r>
    </w:p>
    <w:p w:rsidR="00476AD4" w:rsidRPr="006520BF" w:rsidRDefault="0024221B">
      <w:pPr>
        <w:pStyle w:val="a3"/>
        <w:spacing w:line="317" w:lineRule="exact"/>
        <w:ind w:left="668" w:firstLine="0"/>
        <w:rPr>
          <w:sz w:val="26"/>
          <w:szCs w:val="26"/>
        </w:rPr>
      </w:pPr>
      <w:r w:rsidRPr="006520BF">
        <w:rPr>
          <w:sz w:val="26"/>
          <w:szCs w:val="26"/>
        </w:rPr>
        <w:t>при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повітряній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тривозі,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артилерійському</w:t>
      </w:r>
      <w:r w:rsidRPr="006520BF">
        <w:rPr>
          <w:spacing w:val="-6"/>
          <w:sz w:val="26"/>
          <w:szCs w:val="26"/>
        </w:rPr>
        <w:t xml:space="preserve"> </w:t>
      </w:r>
      <w:r w:rsidRPr="006520BF">
        <w:rPr>
          <w:sz w:val="26"/>
          <w:szCs w:val="26"/>
        </w:rPr>
        <w:t>обстрілі.</w:t>
      </w:r>
    </w:p>
    <w:p w:rsidR="00476AD4" w:rsidRPr="006520BF" w:rsidRDefault="00476AD4">
      <w:pPr>
        <w:pStyle w:val="a3"/>
        <w:spacing w:before="10"/>
        <w:ind w:left="0" w:firstLine="0"/>
        <w:jc w:val="left"/>
        <w:rPr>
          <w:sz w:val="26"/>
          <w:szCs w:val="26"/>
        </w:rPr>
      </w:pPr>
    </w:p>
    <w:p w:rsidR="00476AD4" w:rsidRPr="006520BF" w:rsidRDefault="0024221B">
      <w:pPr>
        <w:pStyle w:val="a3"/>
        <w:spacing w:line="322" w:lineRule="exact"/>
        <w:ind w:left="668" w:firstLine="0"/>
        <w:rPr>
          <w:sz w:val="26"/>
          <w:szCs w:val="26"/>
        </w:rPr>
      </w:pPr>
      <w:r w:rsidRPr="006520BF">
        <w:rPr>
          <w:sz w:val="26"/>
          <w:szCs w:val="26"/>
          <w:u w:val="single"/>
        </w:rPr>
        <w:t>Тема</w:t>
      </w:r>
      <w:r w:rsidRPr="006520BF">
        <w:rPr>
          <w:spacing w:val="-4"/>
          <w:sz w:val="26"/>
          <w:szCs w:val="26"/>
          <w:u w:val="single"/>
        </w:rPr>
        <w:t xml:space="preserve"> </w:t>
      </w:r>
      <w:r w:rsidRPr="006520BF">
        <w:rPr>
          <w:sz w:val="26"/>
          <w:szCs w:val="26"/>
          <w:u w:val="single"/>
        </w:rPr>
        <w:t>3.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Використання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засобів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індивідуального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захисту.</w:t>
      </w:r>
    </w:p>
    <w:p w:rsidR="00476AD4" w:rsidRDefault="0024221B">
      <w:pPr>
        <w:pStyle w:val="a3"/>
        <w:ind w:right="103"/>
        <w:rPr>
          <w:sz w:val="26"/>
          <w:szCs w:val="26"/>
        </w:rPr>
      </w:pPr>
      <w:r w:rsidRPr="006520BF">
        <w:rPr>
          <w:sz w:val="26"/>
          <w:szCs w:val="26"/>
        </w:rPr>
        <w:t>Порядок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отримання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протигазів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респіраторів.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Підбір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отримання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протигазів</w:t>
      </w:r>
      <w:r w:rsidRPr="006520BF">
        <w:rPr>
          <w:spacing w:val="-10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13"/>
          <w:sz w:val="26"/>
          <w:szCs w:val="26"/>
        </w:rPr>
        <w:t xml:space="preserve"> </w:t>
      </w:r>
      <w:r w:rsidRPr="006520BF">
        <w:rPr>
          <w:sz w:val="26"/>
          <w:szCs w:val="26"/>
        </w:rPr>
        <w:t>респіраторів.</w:t>
      </w:r>
      <w:r w:rsidRPr="006520BF">
        <w:rPr>
          <w:spacing w:val="-12"/>
          <w:sz w:val="26"/>
          <w:szCs w:val="26"/>
        </w:rPr>
        <w:t xml:space="preserve"> </w:t>
      </w:r>
      <w:r w:rsidRPr="006520BF">
        <w:rPr>
          <w:sz w:val="26"/>
          <w:szCs w:val="26"/>
        </w:rPr>
        <w:t>Підготовка</w:t>
      </w:r>
      <w:r w:rsidRPr="006520BF">
        <w:rPr>
          <w:spacing w:val="-12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протигазу</w:t>
      </w:r>
      <w:r w:rsidRPr="006520BF">
        <w:rPr>
          <w:spacing w:val="-15"/>
          <w:sz w:val="26"/>
          <w:szCs w:val="26"/>
        </w:rPr>
        <w:t xml:space="preserve"> </w:t>
      </w:r>
      <w:r w:rsidRPr="006520BF">
        <w:rPr>
          <w:sz w:val="26"/>
          <w:szCs w:val="26"/>
        </w:rPr>
        <w:t>(респіратора)</w:t>
      </w:r>
      <w:r w:rsidRPr="006520BF">
        <w:rPr>
          <w:spacing w:val="-12"/>
          <w:sz w:val="26"/>
          <w:szCs w:val="26"/>
        </w:rPr>
        <w:t xml:space="preserve"> </w:t>
      </w:r>
      <w:r w:rsidRPr="006520BF">
        <w:rPr>
          <w:sz w:val="26"/>
          <w:szCs w:val="26"/>
        </w:rPr>
        <w:t>до</w:t>
      </w:r>
      <w:r w:rsidRPr="006520BF">
        <w:rPr>
          <w:spacing w:val="-10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використання.</w:t>
      </w:r>
      <w:r w:rsidRPr="006520BF">
        <w:rPr>
          <w:spacing w:val="-68"/>
          <w:sz w:val="26"/>
          <w:szCs w:val="26"/>
        </w:rPr>
        <w:t xml:space="preserve"> </w:t>
      </w:r>
      <w:r w:rsidRPr="006520BF">
        <w:rPr>
          <w:sz w:val="26"/>
          <w:szCs w:val="26"/>
        </w:rPr>
        <w:t>Порядок використання пошкодженого протигазу. Відпрацювання нормативів з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одягання протигазів на себе, пораненого, дитину. Підготовка одягу до захисту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шкіри.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Виготовлення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ватно-марлевої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пов’язки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протипилової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тканинної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маски.</w:t>
      </w:r>
    </w:p>
    <w:p w:rsidR="006520BF" w:rsidRPr="006520BF" w:rsidRDefault="006520BF">
      <w:pPr>
        <w:pStyle w:val="a3"/>
        <w:ind w:right="103"/>
        <w:rPr>
          <w:sz w:val="26"/>
          <w:szCs w:val="26"/>
        </w:rPr>
      </w:pPr>
    </w:p>
    <w:p w:rsidR="00476AD4" w:rsidRPr="006520BF" w:rsidRDefault="0024221B" w:rsidP="006520BF">
      <w:pPr>
        <w:tabs>
          <w:tab w:val="left" w:pos="6925"/>
        </w:tabs>
        <w:ind w:firstLine="709"/>
        <w:rPr>
          <w:sz w:val="26"/>
          <w:szCs w:val="26"/>
        </w:rPr>
      </w:pPr>
      <w:r w:rsidRPr="006520BF">
        <w:rPr>
          <w:sz w:val="26"/>
          <w:szCs w:val="26"/>
          <w:u w:val="single"/>
        </w:rPr>
        <w:t>Тема</w:t>
      </w:r>
      <w:r w:rsidRPr="006520BF">
        <w:rPr>
          <w:spacing w:val="-2"/>
          <w:sz w:val="26"/>
          <w:szCs w:val="26"/>
          <w:u w:val="single"/>
        </w:rPr>
        <w:t xml:space="preserve"> </w:t>
      </w:r>
      <w:r w:rsidRPr="006520BF">
        <w:rPr>
          <w:sz w:val="26"/>
          <w:szCs w:val="26"/>
          <w:u w:val="single"/>
        </w:rPr>
        <w:t>4.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Підготовка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до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розосередження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евакуації.</w:t>
      </w:r>
    </w:p>
    <w:p w:rsidR="00476AD4" w:rsidRPr="006520BF" w:rsidRDefault="0024221B">
      <w:pPr>
        <w:pStyle w:val="a3"/>
        <w:spacing w:before="2"/>
        <w:ind w:right="105"/>
        <w:rPr>
          <w:sz w:val="26"/>
          <w:szCs w:val="26"/>
        </w:rPr>
      </w:pPr>
      <w:r w:rsidRPr="006520BF">
        <w:rPr>
          <w:sz w:val="26"/>
          <w:szCs w:val="26"/>
        </w:rPr>
        <w:t>Порядок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оповіщення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евакуацію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на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об’єкті.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Обов’язки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працівників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об’єкта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евакуації.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Підготовка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до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безаварійної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зупинки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виробництва.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Організація евакуації працівників об’єкта, членів їх родин. Прибуття на збірний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пункт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евакуації,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порядок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відправлення у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безпечний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район.</w:t>
      </w:r>
    </w:p>
    <w:p w:rsidR="00476AD4" w:rsidRPr="006520BF" w:rsidRDefault="0024221B">
      <w:pPr>
        <w:pStyle w:val="a3"/>
        <w:spacing w:before="114" w:line="322" w:lineRule="exact"/>
        <w:ind w:left="668" w:firstLine="0"/>
        <w:rPr>
          <w:sz w:val="26"/>
          <w:szCs w:val="26"/>
        </w:rPr>
      </w:pPr>
      <w:r w:rsidRPr="006520BF">
        <w:rPr>
          <w:sz w:val="26"/>
          <w:szCs w:val="26"/>
          <w:u w:val="single"/>
        </w:rPr>
        <w:t>Тема</w:t>
      </w:r>
      <w:r w:rsidRPr="006520BF">
        <w:rPr>
          <w:spacing w:val="-3"/>
          <w:sz w:val="26"/>
          <w:szCs w:val="26"/>
          <w:u w:val="single"/>
        </w:rPr>
        <w:t xml:space="preserve"> </w:t>
      </w:r>
      <w:r w:rsidRPr="006520BF">
        <w:rPr>
          <w:sz w:val="26"/>
          <w:szCs w:val="26"/>
          <w:u w:val="single"/>
        </w:rPr>
        <w:t>5.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Виконання</w:t>
      </w:r>
      <w:r w:rsidRPr="006520BF">
        <w:rPr>
          <w:spacing w:val="-6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протипожежних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заходів.</w:t>
      </w:r>
    </w:p>
    <w:p w:rsidR="00476AD4" w:rsidRPr="006520BF" w:rsidRDefault="0024221B">
      <w:pPr>
        <w:pStyle w:val="a3"/>
        <w:ind w:right="103"/>
        <w:rPr>
          <w:sz w:val="26"/>
          <w:szCs w:val="26"/>
        </w:rPr>
      </w:pPr>
      <w:r w:rsidRPr="006520BF">
        <w:rPr>
          <w:sz w:val="26"/>
          <w:szCs w:val="26"/>
        </w:rPr>
        <w:t>Профілактичні протипожежні заходи, які проводяться на об’єкті: покриття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вогнестійкою речовиною дерев’яних елементів споруд, очистка території від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будівельного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сміття,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трави,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швидкозаймистих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матеріалів.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Підготовка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до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використання засобів гасіння пожежі. Гасіння займань і пожеж. Дії працівників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різних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типах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займань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і пожеж.</w:t>
      </w:r>
    </w:p>
    <w:p w:rsidR="00476AD4" w:rsidRPr="006520BF" w:rsidRDefault="0024221B">
      <w:pPr>
        <w:pStyle w:val="a3"/>
        <w:spacing w:before="116"/>
        <w:ind w:right="110"/>
        <w:rPr>
          <w:sz w:val="26"/>
          <w:szCs w:val="26"/>
        </w:rPr>
      </w:pPr>
      <w:r w:rsidRPr="006520BF">
        <w:rPr>
          <w:sz w:val="26"/>
          <w:szCs w:val="26"/>
          <w:u w:val="single"/>
        </w:rPr>
        <w:t>Тема 6.</w:t>
      </w:r>
      <w:r w:rsidRPr="006520BF">
        <w:rPr>
          <w:sz w:val="26"/>
          <w:szCs w:val="26"/>
        </w:rPr>
        <w:t xml:space="preserve"> Захист продуктів харчування і води від радіоактивного, хімічного 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бактеріологічного зараження.</w:t>
      </w:r>
    </w:p>
    <w:p w:rsidR="00476AD4" w:rsidRPr="006520BF" w:rsidRDefault="0024221B">
      <w:pPr>
        <w:pStyle w:val="a3"/>
        <w:ind w:right="102"/>
        <w:rPr>
          <w:sz w:val="26"/>
          <w:szCs w:val="26"/>
        </w:rPr>
      </w:pPr>
      <w:r w:rsidRPr="006520BF">
        <w:rPr>
          <w:sz w:val="26"/>
          <w:szCs w:val="26"/>
        </w:rPr>
        <w:lastRenderedPageBreak/>
        <w:t>Використання герметичної тари і плівок для захисту продуктів харчування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та води. Пакування різних продуктів (м’ясо, масло, риба, сухарі, кондитерські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вироби,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овочі,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сипучі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продукти).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продуктів,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які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зберігаються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поза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приміщеннями (у польових умовах). Захист відкритих джерел води у сільській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місцевості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(шахтних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колодязів).</w:t>
      </w:r>
    </w:p>
    <w:p w:rsidR="00476AD4" w:rsidRPr="006520BF" w:rsidRDefault="0024221B">
      <w:pPr>
        <w:pStyle w:val="a3"/>
        <w:spacing w:before="115"/>
        <w:ind w:right="106"/>
        <w:rPr>
          <w:sz w:val="26"/>
          <w:szCs w:val="26"/>
        </w:rPr>
      </w:pPr>
      <w:r w:rsidRPr="006520BF">
        <w:rPr>
          <w:sz w:val="26"/>
          <w:szCs w:val="26"/>
          <w:u w:val="single"/>
        </w:rPr>
        <w:t>Тема 7.</w:t>
      </w:r>
      <w:r w:rsidRPr="006520BF">
        <w:rPr>
          <w:sz w:val="26"/>
          <w:szCs w:val="26"/>
        </w:rPr>
        <w:t xml:space="preserve"> Захист сільськогосподарських тварин і фуражу від радіоактивного,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хімічного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бактеріологічного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зараження.</w:t>
      </w:r>
    </w:p>
    <w:p w:rsidR="00476AD4" w:rsidRPr="006520BF" w:rsidRDefault="0024221B">
      <w:pPr>
        <w:pStyle w:val="a3"/>
        <w:ind w:right="111"/>
        <w:rPr>
          <w:sz w:val="26"/>
          <w:szCs w:val="26"/>
        </w:rPr>
      </w:pPr>
      <w:r w:rsidRPr="006520BF">
        <w:rPr>
          <w:sz w:val="26"/>
          <w:szCs w:val="26"/>
        </w:rPr>
        <w:t>Призупинення пасовищного випасу тварин. Герметизація тваринницьких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приміщень, створення запасів води, захист кормів. Укриття тварин у траншеях і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овочесховищах.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Виготовлення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для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елітного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поголів’я засобів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захисту.</w:t>
      </w:r>
    </w:p>
    <w:p w:rsidR="00476AD4" w:rsidRPr="006520BF" w:rsidRDefault="0024221B">
      <w:pPr>
        <w:pStyle w:val="a3"/>
        <w:spacing w:before="116" w:line="322" w:lineRule="exact"/>
        <w:ind w:left="668" w:firstLine="0"/>
        <w:rPr>
          <w:sz w:val="26"/>
          <w:szCs w:val="26"/>
        </w:rPr>
      </w:pPr>
      <w:r w:rsidRPr="006520BF">
        <w:rPr>
          <w:sz w:val="26"/>
          <w:szCs w:val="26"/>
          <w:u w:val="single"/>
        </w:rPr>
        <w:t>Тема</w:t>
      </w:r>
      <w:r w:rsidRPr="006520BF">
        <w:rPr>
          <w:spacing w:val="-3"/>
          <w:sz w:val="26"/>
          <w:szCs w:val="26"/>
          <w:u w:val="single"/>
        </w:rPr>
        <w:t xml:space="preserve"> </w:t>
      </w:r>
      <w:r w:rsidRPr="006520BF">
        <w:rPr>
          <w:sz w:val="26"/>
          <w:szCs w:val="26"/>
          <w:u w:val="single"/>
        </w:rPr>
        <w:t>8.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Надання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само-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взаємодопомоги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в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зонах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ураження.</w:t>
      </w:r>
    </w:p>
    <w:p w:rsidR="00476AD4" w:rsidRPr="006520BF" w:rsidRDefault="0024221B">
      <w:pPr>
        <w:pStyle w:val="a3"/>
        <w:ind w:right="106"/>
        <w:rPr>
          <w:sz w:val="26"/>
          <w:szCs w:val="26"/>
        </w:rPr>
      </w:pPr>
      <w:r w:rsidRPr="006520BF">
        <w:rPr>
          <w:sz w:val="26"/>
          <w:szCs w:val="26"/>
        </w:rPr>
        <w:t>Самодопомога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взаємодопомога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переломах,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вивихах.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Зупинення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кровотечі.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Прийоми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накладання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пов’язок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на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рани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обпечені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частини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тіла.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Прийоми і способи забезпечення іммобілізації при переломах із застосуванням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стандартних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шин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або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підручних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матеріалів.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Способи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транспортування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поранених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уражених.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Само-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взаємодопомога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опіках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ураженнях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електрострумом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та хімічними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отруйними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речовинами.</w:t>
      </w:r>
    </w:p>
    <w:p w:rsidR="00476AD4" w:rsidRPr="006520BF" w:rsidRDefault="0024221B">
      <w:pPr>
        <w:pStyle w:val="a3"/>
        <w:spacing w:before="116" w:line="322" w:lineRule="exact"/>
        <w:ind w:left="668" w:firstLine="0"/>
        <w:rPr>
          <w:sz w:val="26"/>
          <w:szCs w:val="26"/>
        </w:rPr>
      </w:pPr>
      <w:r w:rsidRPr="006520BF">
        <w:rPr>
          <w:sz w:val="26"/>
          <w:szCs w:val="26"/>
          <w:u w:val="single"/>
        </w:rPr>
        <w:t>Тема</w:t>
      </w:r>
      <w:r w:rsidRPr="006520BF">
        <w:rPr>
          <w:spacing w:val="-3"/>
          <w:sz w:val="26"/>
          <w:szCs w:val="26"/>
          <w:u w:val="single"/>
        </w:rPr>
        <w:t xml:space="preserve"> </w:t>
      </w:r>
      <w:r w:rsidRPr="006520BF">
        <w:rPr>
          <w:sz w:val="26"/>
          <w:szCs w:val="26"/>
          <w:u w:val="single"/>
        </w:rPr>
        <w:t>9.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Знезараження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часткова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санітарна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обробка.</w:t>
      </w:r>
    </w:p>
    <w:p w:rsidR="00476AD4" w:rsidRPr="006520BF" w:rsidRDefault="0024221B">
      <w:pPr>
        <w:pStyle w:val="a3"/>
        <w:ind w:right="106"/>
        <w:rPr>
          <w:sz w:val="26"/>
          <w:szCs w:val="26"/>
        </w:rPr>
      </w:pPr>
      <w:r w:rsidRPr="006520BF">
        <w:rPr>
          <w:sz w:val="26"/>
          <w:szCs w:val="26"/>
        </w:rPr>
        <w:t>Проведення знезараження внутрішніх поверхонь приміщень, обладнання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цеху,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території.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Часткова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спеціальна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обробка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одягу,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взуття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засобів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індивідуального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захисту.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Дії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частковій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повній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санітарній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обробці.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Дотримання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заходів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безпеки.</w:t>
      </w:r>
    </w:p>
    <w:p w:rsidR="00476AD4" w:rsidRPr="006520BF" w:rsidRDefault="00476AD4">
      <w:pPr>
        <w:pStyle w:val="a3"/>
        <w:spacing w:before="5"/>
        <w:ind w:left="0" w:firstLine="0"/>
        <w:jc w:val="left"/>
        <w:rPr>
          <w:sz w:val="26"/>
          <w:szCs w:val="26"/>
        </w:rPr>
      </w:pPr>
    </w:p>
    <w:p w:rsidR="00476AD4" w:rsidRPr="006520BF" w:rsidRDefault="0024221B">
      <w:pPr>
        <w:pStyle w:val="11"/>
        <w:ind w:left="1765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ІV.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Рекомендований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перелік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нормативних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документів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182"/>
        </w:tabs>
        <w:spacing w:before="115" w:line="322" w:lineRule="exact"/>
        <w:ind w:right="0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Кодекс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цивільного захисту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України.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182"/>
        </w:tabs>
        <w:ind w:left="102" w:right="103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Постанова КМУ від 27.09.2017 № 733 „Про затвердження Положення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організацію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оповіщення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загрозу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виникнення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або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виникнення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надзвичайних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ситуацій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зв'язку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у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сфері цивільного захисту”.</w:t>
      </w:r>
    </w:p>
    <w:p w:rsidR="006520BF" w:rsidRPr="006520BF" w:rsidRDefault="0024221B" w:rsidP="006520BF">
      <w:pPr>
        <w:pStyle w:val="a4"/>
        <w:numPr>
          <w:ilvl w:val="0"/>
          <w:numId w:val="1"/>
        </w:numPr>
        <w:tabs>
          <w:tab w:val="left" w:pos="1182"/>
        </w:tabs>
        <w:spacing w:line="242" w:lineRule="auto"/>
        <w:ind w:left="102" w:right="101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Постанова КМУ від 24.03.2004 № 368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„Про затвердження Порядку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класифікації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надзвичайних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ситуацій</w:t>
      </w:r>
      <w:r w:rsidRPr="006520BF">
        <w:rPr>
          <w:spacing w:val="2"/>
          <w:sz w:val="26"/>
          <w:szCs w:val="26"/>
        </w:rPr>
        <w:t xml:space="preserve"> </w:t>
      </w:r>
      <w:r w:rsidRPr="006520BF">
        <w:rPr>
          <w:sz w:val="26"/>
          <w:szCs w:val="26"/>
        </w:rPr>
        <w:t>за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їх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рівнями”</w:t>
      </w:r>
      <w:r w:rsidR="006520BF">
        <w:rPr>
          <w:sz w:val="26"/>
          <w:szCs w:val="26"/>
        </w:rPr>
        <w:t>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182"/>
        </w:tabs>
        <w:spacing w:before="79" w:line="242" w:lineRule="auto"/>
        <w:ind w:left="102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Постанова КМУ від 26.06.2013 № 444 „Про затвердження Порядку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здійснення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навчання населення діям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у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надзвичайних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ситуаціях”.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182"/>
        </w:tabs>
        <w:ind w:left="102" w:right="110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Постанова КМУ від 09.10.2013 № 616 „Про затвердження Положення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 добровільні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формування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цивільного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захисту”.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182"/>
        </w:tabs>
        <w:ind w:left="102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Постанова КМУ від 09.10.2013 № 787 „Про затвердження Порядку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утворення,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завдання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функції формувань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цивільного захисту”.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182"/>
        </w:tabs>
        <w:ind w:left="102" w:right="105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Постанова КМУ від 30.10.2013 № 841 „Про затвердження Порядку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проведення евакуації у разі загрози виникнення або виникнення надзвичайних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ситуацій”.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182"/>
        </w:tabs>
        <w:ind w:left="102" w:right="111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Постанова КМУ від 09.01.2014 № 11 „Про затвердження Положення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 єдину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державну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систему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цивільного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захисту”.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182"/>
        </w:tabs>
        <w:ind w:left="102" w:firstLine="566"/>
        <w:jc w:val="both"/>
        <w:rPr>
          <w:sz w:val="26"/>
          <w:szCs w:val="26"/>
        </w:rPr>
      </w:pPr>
      <w:r w:rsidRPr="006520BF">
        <w:rPr>
          <w:spacing w:val="-1"/>
          <w:sz w:val="26"/>
          <w:szCs w:val="26"/>
        </w:rPr>
        <w:t>Наказ</w:t>
      </w:r>
      <w:r w:rsidRPr="006520BF">
        <w:rPr>
          <w:spacing w:val="-18"/>
          <w:sz w:val="26"/>
          <w:szCs w:val="26"/>
        </w:rPr>
        <w:t xml:space="preserve"> </w:t>
      </w:r>
      <w:r w:rsidRPr="006520BF">
        <w:rPr>
          <w:spacing w:val="-1"/>
          <w:sz w:val="26"/>
          <w:szCs w:val="26"/>
        </w:rPr>
        <w:t>МНС</w:t>
      </w:r>
      <w:r w:rsidRPr="006520BF">
        <w:rPr>
          <w:spacing w:val="-17"/>
          <w:sz w:val="26"/>
          <w:szCs w:val="26"/>
        </w:rPr>
        <w:t xml:space="preserve"> </w:t>
      </w:r>
      <w:r w:rsidRPr="006520BF">
        <w:rPr>
          <w:spacing w:val="-1"/>
          <w:sz w:val="26"/>
          <w:szCs w:val="26"/>
        </w:rPr>
        <w:t>України</w:t>
      </w:r>
      <w:r w:rsidRPr="006520BF">
        <w:rPr>
          <w:spacing w:val="-18"/>
          <w:sz w:val="26"/>
          <w:szCs w:val="26"/>
        </w:rPr>
        <w:t xml:space="preserve"> </w:t>
      </w:r>
      <w:r w:rsidRPr="006520BF">
        <w:rPr>
          <w:spacing w:val="-1"/>
          <w:sz w:val="26"/>
          <w:szCs w:val="26"/>
        </w:rPr>
        <w:t>від</w:t>
      </w:r>
      <w:r w:rsidRPr="006520BF">
        <w:rPr>
          <w:spacing w:val="-16"/>
          <w:sz w:val="26"/>
          <w:szCs w:val="26"/>
        </w:rPr>
        <w:t xml:space="preserve"> </w:t>
      </w:r>
      <w:r w:rsidRPr="006520BF">
        <w:rPr>
          <w:spacing w:val="-1"/>
          <w:sz w:val="26"/>
          <w:szCs w:val="26"/>
        </w:rPr>
        <w:t>16.12.2002</w:t>
      </w:r>
      <w:r w:rsidRPr="006520BF">
        <w:rPr>
          <w:spacing w:val="-16"/>
          <w:sz w:val="26"/>
          <w:szCs w:val="26"/>
        </w:rPr>
        <w:t xml:space="preserve"> </w:t>
      </w:r>
      <w:r w:rsidRPr="006520BF">
        <w:rPr>
          <w:sz w:val="26"/>
          <w:szCs w:val="26"/>
        </w:rPr>
        <w:t>№</w:t>
      </w:r>
      <w:r w:rsidRPr="006520BF">
        <w:rPr>
          <w:spacing w:val="-16"/>
          <w:sz w:val="26"/>
          <w:szCs w:val="26"/>
        </w:rPr>
        <w:t xml:space="preserve"> </w:t>
      </w:r>
      <w:r w:rsidRPr="006520BF">
        <w:rPr>
          <w:sz w:val="26"/>
          <w:szCs w:val="26"/>
        </w:rPr>
        <w:t>330</w:t>
      </w:r>
      <w:r w:rsidRPr="006520BF">
        <w:rPr>
          <w:spacing w:val="-13"/>
          <w:sz w:val="26"/>
          <w:szCs w:val="26"/>
        </w:rPr>
        <w:t xml:space="preserve"> </w:t>
      </w:r>
      <w:r w:rsidRPr="006520BF">
        <w:rPr>
          <w:sz w:val="26"/>
          <w:szCs w:val="26"/>
        </w:rPr>
        <w:t>„Про</w:t>
      </w:r>
      <w:r w:rsidRPr="006520BF">
        <w:rPr>
          <w:spacing w:val="-17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затвердження</w:t>
      </w:r>
      <w:r w:rsidRPr="006520BF">
        <w:rPr>
          <w:spacing w:val="-16"/>
          <w:sz w:val="26"/>
          <w:szCs w:val="26"/>
        </w:rPr>
        <w:t xml:space="preserve"> </w:t>
      </w:r>
      <w:r w:rsidRPr="006520BF">
        <w:rPr>
          <w:sz w:val="26"/>
          <w:szCs w:val="26"/>
        </w:rPr>
        <w:t>Інструкції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з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тривалого зберігання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засобів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радіаційного та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хімічного захисту”.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252"/>
        </w:tabs>
        <w:ind w:left="102" w:right="103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Наказ МВС України від 09.07.2018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№ 579 „Про затвердження вимог з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питань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використання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обліку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фонду</w:t>
      </w:r>
      <w:r w:rsidRPr="006520BF">
        <w:rPr>
          <w:spacing w:val="-6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захисних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споруд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цивільного</w:t>
      </w:r>
      <w:r w:rsidRPr="006520BF">
        <w:rPr>
          <w:spacing w:val="5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захисту”.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252"/>
        </w:tabs>
        <w:ind w:left="102" w:right="102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Наказ МВС України від 05.11.2018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№ 879 „Про затвердження Правил</w:t>
      </w:r>
      <w:r w:rsidRPr="006520BF">
        <w:rPr>
          <w:spacing w:val="-67"/>
          <w:sz w:val="26"/>
          <w:szCs w:val="26"/>
        </w:rPr>
        <w:t xml:space="preserve"> </w:t>
      </w:r>
      <w:r w:rsidRPr="006520BF">
        <w:rPr>
          <w:sz w:val="26"/>
          <w:szCs w:val="26"/>
        </w:rPr>
        <w:t>техногенної безпеки”.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252"/>
        </w:tabs>
        <w:ind w:left="102" w:right="108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Наказ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МНС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України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від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16.07.2009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494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„Про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затвердження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Методичних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рекомендацій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щодо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розроблення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планів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цивільного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захисту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підприємств,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установ,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організацій на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особливий період”.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252"/>
        </w:tabs>
        <w:ind w:left="102" w:right="108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lastRenderedPageBreak/>
        <w:t>Наказ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МНС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України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від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17.06.2010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472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„Про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затвердження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Методичних</w:t>
      </w:r>
      <w:r w:rsidRPr="006520BF">
        <w:rPr>
          <w:spacing w:val="-10"/>
          <w:sz w:val="26"/>
          <w:szCs w:val="26"/>
        </w:rPr>
        <w:t xml:space="preserve"> </w:t>
      </w:r>
      <w:r w:rsidRPr="006520BF">
        <w:rPr>
          <w:sz w:val="26"/>
          <w:szCs w:val="26"/>
        </w:rPr>
        <w:t>рекомендацій</w:t>
      </w:r>
      <w:r w:rsidRPr="006520BF">
        <w:rPr>
          <w:spacing w:val="-8"/>
          <w:sz w:val="26"/>
          <w:szCs w:val="26"/>
        </w:rPr>
        <w:t xml:space="preserve"> </w:t>
      </w:r>
      <w:r w:rsidRPr="006520BF">
        <w:rPr>
          <w:sz w:val="26"/>
          <w:szCs w:val="26"/>
        </w:rPr>
        <w:t>щодо</w:t>
      </w:r>
      <w:r w:rsidRPr="006520BF">
        <w:rPr>
          <w:spacing w:val="-9"/>
          <w:sz w:val="26"/>
          <w:szCs w:val="26"/>
        </w:rPr>
        <w:t xml:space="preserve"> </w:t>
      </w:r>
      <w:r w:rsidRPr="006520BF">
        <w:rPr>
          <w:sz w:val="26"/>
          <w:szCs w:val="26"/>
        </w:rPr>
        <w:t>роботи</w:t>
      </w:r>
      <w:r w:rsidRPr="006520BF">
        <w:rPr>
          <w:spacing w:val="-9"/>
          <w:sz w:val="26"/>
          <w:szCs w:val="26"/>
        </w:rPr>
        <w:t xml:space="preserve"> </w:t>
      </w:r>
      <w:r w:rsidRPr="006520BF">
        <w:rPr>
          <w:sz w:val="26"/>
          <w:szCs w:val="26"/>
        </w:rPr>
        <w:t>пунктів</w:t>
      </w:r>
      <w:r w:rsidRPr="006520BF">
        <w:rPr>
          <w:spacing w:val="-9"/>
          <w:sz w:val="26"/>
          <w:szCs w:val="26"/>
        </w:rPr>
        <w:t xml:space="preserve"> </w:t>
      </w:r>
      <w:r w:rsidRPr="006520BF">
        <w:rPr>
          <w:sz w:val="26"/>
          <w:szCs w:val="26"/>
        </w:rPr>
        <w:t>видачі</w:t>
      </w:r>
      <w:r w:rsidRPr="006520BF">
        <w:rPr>
          <w:spacing w:val="-8"/>
          <w:sz w:val="26"/>
          <w:szCs w:val="26"/>
        </w:rPr>
        <w:t xml:space="preserve"> </w:t>
      </w:r>
      <w:r w:rsidRPr="006520BF">
        <w:rPr>
          <w:sz w:val="26"/>
          <w:szCs w:val="26"/>
        </w:rPr>
        <w:t>населенню</w:t>
      </w:r>
      <w:r w:rsidRPr="006520BF">
        <w:rPr>
          <w:spacing w:val="-9"/>
          <w:sz w:val="26"/>
          <w:szCs w:val="26"/>
        </w:rPr>
        <w:t xml:space="preserve"> </w:t>
      </w:r>
      <w:r w:rsidRPr="006520BF">
        <w:rPr>
          <w:sz w:val="26"/>
          <w:szCs w:val="26"/>
        </w:rPr>
        <w:t>та</w:t>
      </w:r>
      <w:r w:rsidRPr="006520BF">
        <w:rPr>
          <w:spacing w:val="-9"/>
          <w:sz w:val="26"/>
          <w:szCs w:val="26"/>
        </w:rPr>
        <w:t xml:space="preserve"> </w:t>
      </w:r>
      <w:r w:rsidRPr="006520BF">
        <w:rPr>
          <w:sz w:val="26"/>
          <w:szCs w:val="26"/>
        </w:rPr>
        <w:t>особовому</w:t>
      </w:r>
      <w:r w:rsidRPr="006520BF">
        <w:rPr>
          <w:spacing w:val="-68"/>
          <w:sz w:val="26"/>
          <w:szCs w:val="26"/>
        </w:rPr>
        <w:t xml:space="preserve"> </w:t>
      </w:r>
      <w:r w:rsidRPr="006520BF">
        <w:rPr>
          <w:sz w:val="26"/>
          <w:szCs w:val="26"/>
        </w:rPr>
        <w:t>складу</w:t>
      </w:r>
      <w:r w:rsidRPr="006520BF">
        <w:rPr>
          <w:spacing w:val="-6"/>
          <w:sz w:val="26"/>
          <w:szCs w:val="26"/>
        </w:rPr>
        <w:t xml:space="preserve"> </w:t>
      </w:r>
      <w:r w:rsidRPr="006520BF">
        <w:rPr>
          <w:sz w:val="26"/>
          <w:szCs w:val="26"/>
        </w:rPr>
        <w:t>невоєнізованих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формувань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засобів</w:t>
      </w:r>
      <w:r w:rsidRPr="006520BF">
        <w:rPr>
          <w:spacing w:val="-5"/>
          <w:sz w:val="26"/>
          <w:szCs w:val="26"/>
        </w:rPr>
        <w:t xml:space="preserve"> </w:t>
      </w:r>
      <w:r w:rsidRPr="006520BF">
        <w:rPr>
          <w:sz w:val="26"/>
          <w:szCs w:val="26"/>
        </w:rPr>
        <w:t>радіаційного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і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хімічного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захисту”.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252"/>
        </w:tabs>
        <w:ind w:left="102" w:right="105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Наказ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ДСНС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України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від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23.03.2015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167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„Про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затвердження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Методичних рекомендацій щодо підготовки населення до дій в умовах загрози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або вчинення терористичного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акту”.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166"/>
        </w:tabs>
        <w:spacing w:line="228" w:lineRule="auto"/>
        <w:ind w:left="102" w:right="102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Наказ МОЗ України від 09.03.2022 № 441 „Про затвердження порядків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pacing w:val="-1"/>
          <w:sz w:val="26"/>
          <w:szCs w:val="26"/>
        </w:rPr>
        <w:t>надання</w:t>
      </w:r>
      <w:r w:rsidRPr="006520BF">
        <w:rPr>
          <w:spacing w:val="-17"/>
          <w:sz w:val="26"/>
          <w:szCs w:val="26"/>
        </w:rPr>
        <w:t xml:space="preserve"> </w:t>
      </w:r>
      <w:r w:rsidRPr="006520BF">
        <w:rPr>
          <w:spacing w:val="-1"/>
          <w:sz w:val="26"/>
          <w:szCs w:val="26"/>
        </w:rPr>
        <w:t>домедичної</w:t>
      </w:r>
      <w:r w:rsidRPr="006520BF">
        <w:rPr>
          <w:spacing w:val="-15"/>
          <w:sz w:val="26"/>
          <w:szCs w:val="26"/>
        </w:rPr>
        <w:t xml:space="preserve"> </w:t>
      </w:r>
      <w:r w:rsidRPr="006520BF">
        <w:rPr>
          <w:sz w:val="26"/>
          <w:szCs w:val="26"/>
        </w:rPr>
        <w:t>допомоги</w:t>
      </w:r>
      <w:r w:rsidRPr="006520BF">
        <w:rPr>
          <w:spacing w:val="-15"/>
          <w:sz w:val="26"/>
          <w:szCs w:val="26"/>
        </w:rPr>
        <w:t xml:space="preserve"> </w:t>
      </w:r>
      <w:r w:rsidRPr="006520BF">
        <w:rPr>
          <w:sz w:val="26"/>
          <w:szCs w:val="26"/>
        </w:rPr>
        <w:t>особам</w:t>
      </w:r>
      <w:r w:rsidRPr="006520BF">
        <w:rPr>
          <w:spacing w:val="-14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</w:t>
      </w:r>
      <w:r w:rsidRPr="006520BF">
        <w:rPr>
          <w:spacing w:val="-11"/>
          <w:sz w:val="26"/>
          <w:szCs w:val="26"/>
        </w:rPr>
        <w:t xml:space="preserve"> </w:t>
      </w:r>
      <w:r w:rsidRPr="006520BF">
        <w:rPr>
          <w:sz w:val="26"/>
          <w:szCs w:val="26"/>
        </w:rPr>
        <w:t>невідкладних</w:t>
      </w:r>
      <w:r w:rsidRPr="006520BF">
        <w:rPr>
          <w:spacing w:val="-13"/>
          <w:sz w:val="26"/>
          <w:szCs w:val="26"/>
        </w:rPr>
        <w:t xml:space="preserve"> </w:t>
      </w:r>
      <w:r w:rsidRPr="006520BF">
        <w:rPr>
          <w:sz w:val="26"/>
          <w:szCs w:val="26"/>
        </w:rPr>
        <w:t>станах”,</w:t>
      </w:r>
      <w:r w:rsidRPr="006520BF">
        <w:rPr>
          <w:spacing w:val="-14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зареєстрований</w:t>
      </w:r>
      <w:r w:rsidRPr="006520BF">
        <w:rPr>
          <w:spacing w:val="-68"/>
          <w:sz w:val="26"/>
          <w:szCs w:val="26"/>
        </w:rPr>
        <w:t xml:space="preserve"> </w:t>
      </w:r>
      <w:r w:rsidRPr="006520BF">
        <w:rPr>
          <w:sz w:val="26"/>
          <w:szCs w:val="26"/>
        </w:rPr>
        <w:t>у</w:t>
      </w:r>
      <w:r w:rsidRPr="006520BF">
        <w:rPr>
          <w:spacing w:val="-2"/>
          <w:sz w:val="26"/>
          <w:szCs w:val="26"/>
        </w:rPr>
        <w:t xml:space="preserve"> </w:t>
      </w:r>
      <w:r w:rsidRPr="006520BF">
        <w:rPr>
          <w:sz w:val="26"/>
          <w:szCs w:val="26"/>
        </w:rPr>
        <w:t>Міністерстві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юстиції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України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28.03.2022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№</w:t>
      </w:r>
      <w:r w:rsidRPr="006520BF">
        <w:rPr>
          <w:spacing w:val="68"/>
          <w:sz w:val="26"/>
          <w:szCs w:val="26"/>
        </w:rPr>
        <w:t xml:space="preserve"> </w:t>
      </w:r>
      <w:r w:rsidRPr="006520BF">
        <w:rPr>
          <w:sz w:val="26"/>
          <w:szCs w:val="26"/>
        </w:rPr>
        <w:t>356/37692.</w:t>
      </w:r>
    </w:p>
    <w:p w:rsidR="00476AD4" w:rsidRPr="006520BF" w:rsidRDefault="0024221B">
      <w:pPr>
        <w:pStyle w:val="a4"/>
        <w:numPr>
          <w:ilvl w:val="0"/>
          <w:numId w:val="1"/>
        </w:numPr>
        <w:tabs>
          <w:tab w:val="left" w:pos="1252"/>
        </w:tabs>
        <w:ind w:left="102" w:right="110" w:firstLine="566"/>
        <w:jc w:val="both"/>
        <w:rPr>
          <w:sz w:val="26"/>
          <w:szCs w:val="26"/>
        </w:rPr>
      </w:pPr>
      <w:r w:rsidRPr="006520BF">
        <w:rPr>
          <w:sz w:val="26"/>
          <w:szCs w:val="26"/>
        </w:rPr>
        <w:t>Наказ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МВС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України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від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31.01.2015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№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113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„Про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затвердження</w:t>
      </w:r>
      <w:r w:rsidRPr="006520BF">
        <w:rPr>
          <w:spacing w:val="1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Примірного</w:t>
      </w:r>
      <w:r w:rsidRPr="006520BF">
        <w:rPr>
          <w:spacing w:val="-3"/>
          <w:sz w:val="26"/>
          <w:szCs w:val="26"/>
        </w:rPr>
        <w:t xml:space="preserve"> </w:t>
      </w:r>
      <w:r w:rsidRPr="006520BF">
        <w:rPr>
          <w:sz w:val="26"/>
          <w:szCs w:val="26"/>
        </w:rPr>
        <w:t>положення</w:t>
      </w:r>
      <w:r w:rsidRPr="006520BF">
        <w:rPr>
          <w:spacing w:val="-4"/>
          <w:sz w:val="26"/>
          <w:szCs w:val="26"/>
        </w:rPr>
        <w:t xml:space="preserve"> </w:t>
      </w:r>
      <w:r w:rsidRPr="006520BF">
        <w:rPr>
          <w:sz w:val="26"/>
          <w:szCs w:val="26"/>
        </w:rPr>
        <w:t>про формування</w:t>
      </w:r>
      <w:r w:rsidRPr="006520BF">
        <w:rPr>
          <w:spacing w:val="-1"/>
          <w:sz w:val="26"/>
          <w:szCs w:val="26"/>
        </w:rPr>
        <w:t xml:space="preserve"> </w:t>
      </w:r>
      <w:r w:rsidRPr="006520BF">
        <w:rPr>
          <w:sz w:val="26"/>
          <w:szCs w:val="26"/>
        </w:rPr>
        <w:t>цивільного захисту”.</w:t>
      </w:r>
    </w:p>
    <w:p w:rsidR="00476AD4" w:rsidRPr="006520BF" w:rsidRDefault="00476AD4">
      <w:pPr>
        <w:pStyle w:val="a3"/>
        <w:ind w:left="0" w:firstLine="0"/>
        <w:jc w:val="left"/>
        <w:rPr>
          <w:sz w:val="26"/>
          <w:szCs w:val="26"/>
        </w:rPr>
      </w:pPr>
    </w:p>
    <w:p w:rsidR="00476AD4" w:rsidRPr="006520BF" w:rsidRDefault="00476AD4">
      <w:pPr>
        <w:pStyle w:val="a3"/>
        <w:spacing w:before="3"/>
        <w:ind w:left="0" w:firstLine="0"/>
        <w:jc w:val="left"/>
        <w:rPr>
          <w:sz w:val="26"/>
          <w:szCs w:val="26"/>
        </w:rPr>
      </w:pPr>
    </w:p>
    <w:sectPr w:rsidR="00476AD4" w:rsidRPr="006520BF" w:rsidSect="00476AD4">
      <w:headerReference w:type="default" r:id="rId8"/>
      <w:pgSz w:w="11910" w:h="16840"/>
      <w:pgMar w:top="1040" w:right="460" w:bottom="280" w:left="1600" w:header="56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707" w:rsidRDefault="00055707" w:rsidP="00476AD4">
      <w:r>
        <w:separator/>
      </w:r>
    </w:p>
  </w:endnote>
  <w:endnote w:type="continuationSeparator" w:id="0">
    <w:p w:rsidR="00055707" w:rsidRDefault="00055707" w:rsidP="00476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707" w:rsidRDefault="00055707" w:rsidP="00476AD4">
      <w:r>
        <w:separator/>
      </w:r>
    </w:p>
  </w:footnote>
  <w:footnote w:type="continuationSeparator" w:id="0">
    <w:p w:rsidR="00055707" w:rsidRDefault="00055707" w:rsidP="00476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AD4" w:rsidRDefault="00A80792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487523840" behindDoc="1" locked="0" layoutInCell="1" allowOverlap="1">
              <wp:simplePos x="0" y="0"/>
              <wp:positionH relativeFrom="page">
                <wp:posOffset>4065270</wp:posOffset>
              </wp:positionH>
              <wp:positionV relativeFrom="page">
                <wp:posOffset>348615</wp:posOffset>
              </wp:positionV>
              <wp:extent cx="152400" cy="19431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6AD4" w:rsidRDefault="002763D4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24221B"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80792">
                            <w:rPr>
                              <w:noProof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20.1pt;margin-top:27.45pt;width:12pt;height:15.3pt;z-index:-1579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" filled="f" stroked="f">
              <v:textbox inset="0,0,0,0">
                <w:txbxContent>
                  <w:p w:rsidR="00476AD4" w:rsidRDefault="002763D4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 w:rsidR="0024221B"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80792">
                      <w:rPr>
                        <w:noProof/>
                        <w:sz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487524352" behindDoc="1" locked="0" layoutInCell="1" allowOverlap="1">
              <wp:simplePos x="0" y="0"/>
              <wp:positionH relativeFrom="page">
                <wp:posOffset>5479415</wp:posOffset>
              </wp:positionH>
              <wp:positionV relativeFrom="page">
                <wp:posOffset>348615</wp:posOffset>
              </wp:positionV>
              <wp:extent cx="157988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988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6AD4" w:rsidRDefault="00476AD4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31.45pt;margin-top:27.45pt;width:124.4pt;height:15.3pt;z-index:-1579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" filled="f" stroked="f">
              <v:textbox inset="0,0,0,0">
                <w:txbxContent>
                  <w:p w:rsidR="00476AD4" w:rsidRDefault="00476AD4">
                    <w:pPr>
                      <w:spacing w:before="10"/>
                      <w:ind w:left="2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575E7"/>
    <w:multiLevelType w:val="hybridMultilevel"/>
    <w:tmpl w:val="D6089940"/>
    <w:lvl w:ilvl="0" w:tplc="CE5A0B86">
      <w:start w:val="1"/>
      <w:numFmt w:val="decimal"/>
      <w:lvlText w:val="%1."/>
      <w:lvlJc w:val="left"/>
      <w:pPr>
        <w:ind w:left="1182" w:hanging="51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844CE178">
      <w:numFmt w:val="bullet"/>
      <w:lvlText w:val="•"/>
      <w:lvlJc w:val="left"/>
      <w:pPr>
        <w:ind w:left="2046" w:hanging="514"/>
      </w:pPr>
      <w:rPr>
        <w:rFonts w:hint="default"/>
        <w:lang w:val="uk-UA" w:eastAsia="en-US" w:bidi="ar-SA"/>
      </w:rPr>
    </w:lvl>
    <w:lvl w:ilvl="2" w:tplc="3D3A62AC">
      <w:numFmt w:val="bullet"/>
      <w:lvlText w:val="•"/>
      <w:lvlJc w:val="left"/>
      <w:pPr>
        <w:ind w:left="2913" w:hanging="514"/>
      </w:pPr>
      <w:rPr>
        <w:rFonts w:hint="default"/>
        <w:lang w:val="uk-UA" w:eastAsia="en-US" w:bidi="ar-SA"/>
      </w:rPr>
    </w:lvl>
    <w:lvl w:ilvl="3" w:tplc="D4229CB0">
      <w:numFmt w:val="bullet"/>
      <w:lvlText w:val="•"/>
      <w:lvlJc w:val="left"/>
      <w:pPr>
        <w:ind w:left="3779" w:hanging="514"/>
      </w:pPr>
      <w:rPr>
        <w:rFonts w:hint="default"/>
        <w:lang w:val="uk-UA" w:eastAsia="en-US" w:bidi="ar-SA"/>
      </w:rPr>
    </w:lvl>
    <w:lvl w:ilvl="4" w:tplc="AF7EE3E0">
      <w:numFmt w:val="bullet"/>
      <w:lvlText w:val="•"/>
      <w:lvlJc w:val="left"/>
      <w:pPr>
        <w:ind w:left="4646" w:hanging="514"/>
      </w:pPr>
      <w:rPr>
        <w:rFonts w:hint="default"/>
        <w:lang w:val="uk-UA" w:eastAsia="en-US" w:bidi="ar-SA"/>
      </w:rPr>
    </w:lvl>
    <w:lvl w:ilvl="5" w:tplc="C5946502">
      <w:numFmt w:val="bullet"/>
      <w:lvlText w:val="•"/>
      <w:lvlJc w:val="left"/>
      <w:pPr>
        <w:ind w:left="5513" w:hanging="514"/>
      </w:pPr>
      <w:rPr>
        <w:rFonts w:hint="default"/>
        <w:lang w:val="uk-UA" w:eastAsia="en-US" w:bidi="ar-SA"/>
      </w:rPr>
    </w:lvl>
    <w:lvl w:ilvl="6" w:tplc="735CFFD0">
      <w:numFmt w:val="bullet"/>
      <w:lvlText w:val="•"/>
      <w:lvlJc w:val="left"/>
      <w:pPr>
        <w:ind w:left="6379" w:hanging="514"/>
      </w:pPr>
      <w:rPr>
        <w:rFonts w:hint="default"/>
        <w:lang w:val="uk-UA" w:eastAsia="en-US" w:bidi="ar-SA"/>
      </w:rPr>
    </w:lvl>
    <w:lvl w:ilvl="7" w:tplc="83A2765E">
      <w:numFmt w:val="bullet"/>
      <w:lvlText w:val="•"/>
      <w:lvlJc w:val="left"/>
      <w:pPr>
        <w:ind w:left="7246" w:hanging="514"/>
      </w:pPr>
      <w:rPr>
        <w:rFonts w:hint="default"/>
        <w:lang w:val="uk-UA" w:eastAsia="en-US" w:bidi="ar-SA"/>
      </w:rPr>
    </w:lvl>
    <w:lvl w:ilvl="8" w:tplc="9580C5D2">
      <w:numFmt w:val="bullet"/>
      <w:lvlText w:val="•"/>
      <w:lvlJc w:val="left"/>
      <w:pPr>
        <w:ind w:left="8113" w:hanging="514"/>
      </w:pPr>
      <w:rPr>
        <w:rFonts w:hint="default"/>
        <w:lang w:val="uk-UA" w:eastAsia="en-US" w:bidi="ar-SA"/>
      </w:rPr>
    </w:lvl>
  </w:abstractNum>
  <w:abstractNum w:abstractNumId="1">
    <w:nsid w:val="52B07A31"/>
    <w:multiLevelType w:val="hybridMultilevel"/>
    <w:tmpl w:val="62A6E888"/>
    <w:lvl w:ilvl="0" w:tplc="4AF4E3D8">
      <w:start w:val="1"/>
      <w:numFmt w:val="decimal"/>
      <w:lvlText w:val="%1"/>
      <w:lvlJc w:val="left"/>
      <w:pPr>
        <w:ind w:left="102" w:hanging="524"/>
        <w:jc w:val="left"/>
      </w:pPr>
      <w:rPr>
        <w:rFonts w:hint="default"/>
        <w:lang w:val="uk-UA" w:eastAsia="en-US" w:bidi="ar-SA"/>
      </w:rPr>
    </w:lvl>
    <w:lvl w:ilvl="1" w:tplc="5226E182">
      <w:numFmt w:val="none"/>
      <w:lvlText w:val=""/>
      <w:lvlJc w:val="left"/>
      <w:pPr>
        <w:tabs>
          <w:tab w:val="num" w:pos="360"/>
        </w:tabs>
      </w:pPr>
    </w:lvl>
    <w:lvl w:ilvl="2" w:tplc="D02831C6">
      <w:numFmt w:val="bullet"/>
      <w:lvlText w:val="•"/>
      <w:lvlJc w:val="left"/>
      <w:pPr>
        <w:ind w:left="2049" w:hanging="524"/>
      </w:pPr>
      <w:rPr>
        <w:rFonts w:hint="default"/>
        <w:lang w:val="uk-UA" w:eastAsia="en-US" w:bidi="ar-SA"/>
      </w:rPr>
    </w:lvl>
    <w:lvl w:ilvl="3" w:tplc="CB68C9C8">
      <w:numFmt w:val="bullet"/>
      <w:lvlText w:val="•"/>
      <w:lvlJc w:val="left"/>
      <w:pPr>
        <w:ind w:left="3023" w:hanging="524"/>
      </w:pPr>
      <w:rPr>
        <w:rFonts w:hint="default"/>
        <w:lang w:val="uk-UA" w:eastAsia="en-US" w:bidi="ar-SA"/>
      </w:rPr>
    </w:lvl>
    <w:lvl w:ilvl="4" w:tplc="81144318">
      <w:numFmt w:val="bullet"/>
      <w:lvlText w:val="•"/>
      <w:lvlJc w:val="left"/>
      <w:pPr>
        <w:ind w:left="3998" w:hanging="524"/>
      </w:pPr>
      <w:rPr>
        <w:rFonts w:hint="default"/>
        <w:lang w:val="uk-UA" w:eastAsia="en-US" w:bidi="ar-SA"/>
      </w:rPr>
    </w:lvl>
    <w:lvl w:ilvl="5" w:tplc="5CC0A8A0">
      <w:numFmt w:val="bullet"/>
      <w:lvlText w:val="•"/>
      <w:lvlJc w:val="left"/>
      <w:pPr>
        <w:ind w:left="4973" w:hanging="524"/>
      </w:pPr>
      <w:rPr>
        <w:rFonts w:hint="default"/>
        <w:lang w:val="uk-UA" w:eastAsia="en-US" w:bidi="ar-SA"/>
      </w:rPr>
    </w:lvl>
    <w:lvl w:ilvl="6" w:tplc="762E5816">
      <w:numFmt w:val="bullet"/>
      <w:lvlText w:val="•"/>
      <w:lvlJc w:val="left"/>
      <w:pPr>
        <w:ind w:left="5947" w:hanging="524"/>
      </w:pPr>
      <w:rPr>
        <w:rFonts w:hint="default"/>
        <w:lang w:val="uk-UA" w:eastAsia="en-US" w:bidi="ar-SA"/>
      </w:rPr>
    </w:lvl>
    <w:lvl w:ilvl="7" w:tplc="D6480CFA">
      <w:numFmt w:val="bullet"/>
      <w:lvlText w:val="•"/>
      <w:lvlJc w:val="left"/>
      <w:pPr>
        <w:ind w:left="6922" w:hanging="524"/>
      </w:pPr>
      <w:rPr>
        <w:rFonts w:hint="default"/>
        <w:lang w:val="uk-UA" w:eastAsia="en-US" w:bidi="ar-SA"/>
      </w:rPr>
    </w:lvl>
    <w:lvl w:ilvl="8" w:tplc="40545868">
      <w:numFmt w:val="bullet"/>
      <w:lvlText w:val="•"/>
      <w:lvlJc w:val="left"/>
      <w:pPr>
        <w:ind w:left="7897" w:hanging="524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AD4"/>
    <w:rsid w:val="00055707"/>
    <w:rsid w:val="001633DA"/>
    <w:rsid w:val="0024221B"/>
    <w:rsid w:val="002763D4"/>
    <w:rsid w:val="00406288"/>
    <w:rsid w:val="00476AD4"/>
    <w:rsid w:val="006520BF"/>
    <w:rsid w:val="00727704"/>
    <w:rsid w:val="008319E0"/>
    <w:rsid w:val="00A80792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76AD4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6AD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76AD4"/>
    <w:pPr>
      <w:ind w:left="102" w:firstLine="566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476AD4"/>
    <w:pPr>
      <w:ind w:left="821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476AD4"/>
    <w:pPr>
      <w:spacing w:before="2" w:line="318" w:lineRule="exact"/>
      <w:ind w:left="668"/>
      <w:outlineLvl w:val="2"/>
    </w:pPr>
    <w:rPr>
      <w:b/>
      <w:bCs/>
      <w:i/>
      <w:iCs/>
      <w:sz w:val="28"/>
      <w:szCs w:val="28"/>
    </w:rPr>
  </w:style>
  <w:style w:type="paragraph" w:styleId="a4">
    <w:name w:val="List Paragraph"/>
    <w:basedOn w:val="a"/>
    <w:uiPriority w:val="1"/>
    <w:qFormat/>
    <w:rsid w:val="00476AD4"/>
    <w:pPr>
      <w:ind w:left="102" w:right="106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476AD4"/>
  </w:style>
  <w:style w:type="paragraph" w:styleId="a5">
    <w:name w:val="header"/>
    <w:basedOn w:val="a"/>
    <w:link w:val="a6"/>
    <w:uiPriority w:val="99"/>
    <w:semiHidden/>
    <w:unhideWhenUsed/>
    <w:rsid w:val="006520BF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520BF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semiHidden/>
    <w:unhideWhenUsed/>
    <w:rsid w:val="006520BF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520BF"/>
    <w:rPr>
      <w:rFonts w:ascii="Times New Roman" w:eastAsia="Times New Roman" w:hAnsi="Times New Roman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76AD4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6AD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76AD4"/>
    <w:pPr>
      <w:ind w:left="102" w:firstLine="566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476AD4"/>
    <w:pPr>
      <w:ind w:left="821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476AD4"/>
    <w:pPr>
      <w:spacing w:before="2" w:line="318" w:lineRule="exact"/>
      <w:ind w:left="668"/>
      <w:outlineLvl w:val="2"/>
    </w:pPr>
    <w:rPr>
      <w:b/>
      <w:bCs/>
      <w:i/>
      <w:iCs/>
      <w:sz w:val="28"/>
      <w:szCs w:val="28"/>
    </w:rPr>
  </w:style>
  <w:style w:type="paragraph" w:styleId="a4">
    <w:name w:val="List Paragraph"/>
    <w:basedOn w:val="a"/>
    <w:uiPriority w:val="1"/>
    <w:qFormat/>
    <w:rsid w:val="00476AD4"/>
    <w:pPr>
      <w:ind w:left="102" w:right="106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476AD4"/>
  </w:style>
  <w:style w:type="paragraph" w:styleId="a5">
    <w:name w:val="header"/>
    <w:basedOn w:val="a"/>
    <w:link w:val="a6"/>
    <w:uiPriority w:val="99"/>
    <w:semiHidden/>
    <w:unhideWhenUsed/>
    <w:rsid w:val="006520BF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520BF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semiHidden/>
    <w:unhideWhenUsed/>
    <w:rsid w:val="006520BF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520BF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5649</Words>
  <Characters>3220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Тематика п-ки о/с НФ ЦО</vt:lpstr>
    </vt:vector>
  </TitlesOfParts>
  <Company>Reanimator Extreme Edition</Company>
  <LinksUpToDate>false</LinksUpToDate>
  <CharactersWithSpaces>8852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Тематика п-ки о/с НФ ЦО</dc:title>
  <dc:subject>Пiдготовка о/с НФ ЦО</dc:subject>
  <dc:creator>Володимир Писаренко</dc:creator>
  <cp:lastModifiedBy>User</cp:lastModifiedBy>
  <cp:revision>2</cp:revision>
  <cp:lastPrinted>2024-02-20T09:27:00Z</cp:lastPrinted>
  <dcterms:created xsi:type="dcterms:W3CDTF">2024-02-21T15:09:00Z</dcterms:created>
  <dcterms:modified xsi:type="dcterms:W3CDTF">2024-02-21T15:09:00Z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2024-02-19T00:00:00Z</vt:filetime>
  </property>
</Properties>
</file>