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5" w:rsidRDefault="00FB118C" w:rsidP="00BF1592">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1905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srcRect/>
                    <a:stretch>
                      <a:fillRect/>
                    </a:stretch>
                  </pic:blipFill>
                  <pic:spPr bwMode="auto">
                    <a:xfrm>
                      <a:off x="0" y="0"/>
                      <a:ext cx="466725" cy="609600"/>
                    </a:xfrm>
                    <a:prstGeom prst="rect">
                      <a:avLst/>
                    </a:prstGeom>
                    <a:noFill/>
                    <a:ln w="9525">
                      <a:noFill/>
                      <a:miter lim="800000"/>
                      <a:headEnd/>
                      <a:tailEnd/>
                    </a:ln>
                  </pic:spPr>
                </pic:pic>
              </a:graphicData>
            </a:graphic>
          </wp:inline>
        </w:drawing>
      </w:r>
    </w:p>
    <w:p w:rsidR="00292D45" w:rsidRPr="00B441A1" w:rsidRDefault="00292D45" w:rsidP="00BF1592">
      <w:pPr>
        <w:spacing w:after="0"/>
        <w:ind w:left="-426"/>
        <w:jc w:val="center"/>
        <w:rPr>
          <w:rFonts w:ascii="Times New Roman" w:hAnsi="Times New Roman"/>
          <w:sz w:val="12"/>
          <w:szCs w:val="12"/>
        </w:rPr>
      </w:pPr>
    </w:p>
    <w:p w:rsidR="00292D45"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92D45" w:rsidRPr="00DC0A81"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92D45" w:rsidRPr="00DC0A81" w:rsidRDefault="00292D45" w:rsidP="00BF1592">
      <w:pPr>
        <w:spacing w:after="0" w:line="240" w:lineRule="auto"/>
        <w:jc w:val="center"/>
        <w:rPr>
          <w:rFonts w:ascii="Times New Roman" w:hAnsi="Times New Roman"/>
          <w:b/>
          <w:caps/>
          <w:color w:val="1D68FF"/>
          <w:sz w:val="12"/>
          <w:szCs w:val="12"/>
        </w:rPr>
      </w:pPr>
    </w:p>
    <w:p w:rsidR="00292D45" w:rsidRPr="004A2A94" w:rsidRDefault="00292D4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92D45" w:rsidRPr="004A2A94" w:rsidRDefault="00292D45" w:rsidP="00BF1592">
      <w:pPr>
        <w:spacing w:after="0" w:line="240" w:lineRule="auto"/>
        <w:jc w:val="center"/>
        <w:rPr>
          <w:rFonts w:ascii="Times New Roman" w:hAnsi="Times New Roman"/>
          <w:b/>
          <w:color w:val="1D68FF"/>
          <w:spacing w:val="60"/>
          <w:sz w:val="24"/>
          <w:szCs w:val="24"/>
        </w:rPr>
      </w:pPr>
    </w:p>
    <w:p w:rsidR="00292D45" w:rsidRPr="00BF1592" w:rsidRDefault="00292D4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92D45" w:rsidRPr="00BF1592" w:rsidRDefault="00292D45" w:rsidP="00BF1592">
      <w:pPr>
        <w:spacing w:after="0" w:line="240" w:lineRule="auto"/>
        <w:jc w:val="center"/>
        <w:rPr>
          <w:rFonts w:ascii="Times New Roman" w:hAnsi="Times New Roman"/>
          <w:color w:val="1D68FF"/>
          <w:sz w:val="28"/>
          <w:szCs w:val="28"/>
        </w:rPr>
      </w:pPr>
    </w:p>
    <w:p w:rsidR="00292D45" w:rsidRPr="00E048F5" w:rsidRDefault="00E048F5" w:rsidP="00E048F5">
      <w:pPr>
        <w:spacing w:after="0" w:line="240" w:lineRule="auto"/>
        <w:jc w:val="both"/>
        <w:rPr>
          <w:rFonts w:ascii="Times New Roman" w:hAnsi="Times New Roman"/>
          <w:color w:val="1D68FF"/>
          <w:sz w:val="24"/>
          <w:szCs w:val="24"/>
        </w:rPr>
      </w:pPr>
      <w:r w:rsidRPr="00E048F5">
        <w:rPr>
          <w:rFonts w:ascii="Times New Roman" w:hAnsi="Times New Roman"/>
          <w:color w:val="1D68FF"/>
          <w:sz w:val="24"/>
          <w:szCs w:val="24"/>
        </w:rPr>
        <w:t>18 грудня 2023 року</w:t>
      </w:r>
      <w:r w:rsidR="00292D45" w:rsidRPr="00E048F5">
        <w:rPr>
          <w:rFonts w:ascii="Times New Roman" w:hAnsi="Times New Roman"/>
          <w:color w:val="1D68FF"/>
          <w:sz w:val="24"/>
          <w:szCs w:val="24"/>
        </w:rPr>
        <w:t xml:space="preserve"> </w:t>
      </w:r>
      <w:r w:rsidR="00292D45" w:rsidRPr="00E048F5">
        <w:rPr>
          <w:rFonts w:ascii="Times New Roman" w:hAnsi="Times New Roman"/>
          <w:color w:val="1D68FF"/>
          <w:sz w:val="24"/>
          <w:szCs w:val="24"/>
        </w:rPr>
        <w:tab/>
        <w:t xml:space="preserve">                   Дрогобич                           </w:t>
      </w:r>
      <w:r w:rsidRPr="00E048F5">
        <w:rPr>
          <w:rFonts w:ascii="Times New Roman" w:hAnsi="Times New Roman"/>
          <w:color w:val="1D68FF"/>
          <w:sz w:val="24"/>
          <w:szCs w:val="24"/>
        </w:rPr>
        <w:t xml:space="preserve">             </w:t>
      </w:r>
      <w:r>
        <w:rPr>
          <w:rFonts w:ascii="Times New Roman" w:hAnsi="Times New Roman"/>
          <w:color w:val="1D68FF"/>
          <w:sz w:val="24"/>
          <w:szCs w:val="24"/>
        </w:rPr>
        <w:t xml:space="preserve">                 </w:t>
      </w:r>
      <w:bookmarkStart w:id="0" w:name="_GoBack"/>
      <w:bookmarkEnd w:id="0"/>
      <w:r w:rsidRPr="00E048F5">
        <w:rPr>
          <w:rFonts w:ascii="Times New Roman" w:hAnsi="Times New Roman"/>
          <w:color w:val="1D68FF"/>
          <w:sz w:val="24"/>
          <w:szCs w:val="24"/>
        </w:rPr>
        <w:t xml:space="preserve"> </w:t>
      </w:r>
      <w:r w:rsidR="00292D45" w:rsidRPr="00E048F5">
        <w:rPr>
          <w:rFonts w:ascii="Times New Roman" w:hAnsi="Times New Roman"/>
          <w:color w:val="1D68FF"/>
          <w:sz w:val="24"/>
          <w:szCs w:val="24"/>
        </w:rPr>
        <w:t xml:space="preserve">№ </w:t>
      </w:r>
      <w:r w:rsidRPr="00E048F5">
        <w:rPr>
          <w:rFonts w:ascii="Times New Roman" w:hAnsi="Times New Roman"/>
          <w:color w:val="1D68FF"/>
          <w:sz w:val="24"/>
          <w:szCs w:val="24"/>
        </w:rPr>
        <w:t>171</w:t>
      </w:r>
    </w:p>
    <w:p w:rsidR="00292D45" w:rsidRDefault="00292D45" w:rsidP="003020DA">
      <w:pPr>
        <w:pStyle w:val="a4"/>
        <w:jc w:val="both"/>
        <w:rPr>
          <w:sz w:val="26"/>
          <w:szCs w:val="26"/>
        </w:rPr>
      </w:pPr>
    </w:p>
    <w:p w:rsidR="003020DA" w:rsidRPr="001F2C24" w:rsidRDefault="003020DA" w:rsidP="003020DA">
      <w:pPr>
        <w:pStyle w:val="a4"/>
        <w:jc w:val="both"/>
        <w:rPr>
          <w:sz w:val="26"/>
          <w:szCs w:val="26"/>
        </w:rPr>
      </w:pPr>
    </w:p>
    <w:p w:rsidR="003020DA" w:rsidRPr="001F2C24" w:rsidRDefault="003020DA" w:rsidP="003020DA">
      <w:pPr>
        <w:pStyle w:val="a4"/>
        <w:jc w:val="both"/>
        <w:rPr>
          <w:rFonts w:ascii="Times New Roman" w:hAnsi="Times New Roman"/>
          <w:b/>
          <w:i/>
          <w:sz w:val="26"/>
          <w:szCs w:val="26"/>
        </w:rPr>
      </w:pPr>
    </w:p>
    <w:p w:rsidR="00BB76EF" w:rsidRDefault="00DA0891" w:rsidP="00BB76EF">
      <w:pPr>
        <w:tabs>
          <w:tab w:val="left" w:pos="4253"/>
        </w:tabs>
        <w:suppressAutoHyphens/>
        <w:spacing w:after="0" w:line="240" w:lineRule="auto"/>
        <w:rPr>
          <w:rFonts w:ascii="Times New Roman" w:eastAsia="Times New Roman" w:hAnsi="Times New Roman"/>
          <w:b/>
          <w:i/>
          <w:sz w:val="26"/>
          <w:szCs w:val="26"/>
          <w:lang w:eastAsia="ar-SA"/>
        </w:rPr>
      </w:pPr>
      <w:r>
        <w:rPr>
          <w:rFonts w:ascii="Times New Roman" w:eastAsia="Times New Roman" w:hAnsi="Times New Roman"/>
          <w:b/>
          <w:i/>
          <w:sz w:val="26"/>
          <w:szCs w:val="26"/>
          <w:lang w:eastAsia="ar-SA"/>
        </w:rPr>
        <w:t>Про</w:t>
      </w:r>
      <w:r w:rsidR="003020DA" w:rsidRPr="001F2C24">
        <w:rPr>
          <w:rFonts w:ascii="Times New Roman" w:eastAsia="Times New Roman" w:hAnsi="Times New Roman"/>
          <w:b/>
          <w:i/>
          <w:sz w:val="26"/>
          <w:szCs w:val="26"/>
          <w:lang w:eastAsia="ar-SA"/>
        </w:rPr>
        <w:t xml:space="preserve">  </w:t>
      </w:r>
      <w:r w:rsidR="00BB76EF">
        <w:rPr>
          <w:rFonts w:ascii="Times New Roman" w:eastAsia="Times New Roman" w:hAnsi="Times New Roman"/>
          <w:b/>
          <w:i/>
          <w:sz w:val="26"/>
          <w:szCs w:val="26"/>
          <w:lang w:eastAsia="ar-SA"/>
        </w:rPr>
        <w:t>порядок організації і проведення</w:t>
      </w:r>
    </w:p>
    <w:p w:rsidR="00BB76EF" w:rsidRDefault="00BB76EF" w:rsidP="00BB76EF">
      <w:pPr>
        <w:tabs>
          <w:tab w:val="left" w:pos="4253"/>
        </w:tabs>
        <w:suppressAutoHyphens/>
        <w:spacing w:after="0" w:line="240" w:lineRule="auto"/>
        <w:rPr>
          <w:rFonts w:ascii="Times New Roman" w:eastAsia="Times New Roman" w:hAnsi="Times New Roman"/>
          <w:b/>
          <w:i/>
          <w:sz w:val="26"/>
          <w:szCs w:val="26"/>
          <w:lang w:eastAsia="ar-SA"/>
        </w:rPr>
      </w:pPr>
      <w:r>
        <w:rPr>
          <w:rFonts w:ascii="Times New Roman" w:eastAsia="Times New Roman" w:hAnsi="Times New Roman"/>
          <w:b/>
          <w:i/>
          <w:sz w:val="26"/>
          <w:szCs w:val="26"/>
          <w:lang w:eastAsia="ar-SA"/>
        </w:rPr>
        <w:t>в Дрогобицькому районі Львівської області</w:t>
      </w:r>
    </w:p>
    <w:p w:rsidR="00BB76EF" w:rsidRDefault="00BB76EF" w:rsidP="00BB76EF">
      <w:pPr>
        <w:tabs>
          <w:tab w:val="left" w:pos="4253"/>
        </w:tabs>
        <w:suppressAutoHyphens/>
        <w:spacing w:after="0" w:line="240" w:lineRule="auto"/>
        <w:rPr>
          <w:rFonts w:ascii="Times New Roman" w:eastAsia="Times New Roman" w:hAnsi="Times New Roman"/>
          <w:b/>
          <w:i/>
          <w:sz w:val="26"/>
          <w:szCs w:val="26"/>
          <w:lang w:eastAsia="ar-SA"/>
        </w:rPr>
      </w:pPr>
      <w:r>
        <w:rPr>
          <w:rFonts w:ascii="Times New Roman" w:eastAsia="Times New Roman" w:hAnsi="Times New Roman"/>
          <w:b/>
          <w:i/>
          <w:sz w:val="26"/>
          <w:szCs w:val="26"/>
          <w:lang w:eastAsia="ar-SA"/>
        </w:rPr>
        <w:t xml:space="preserve">заходів базової підготовки громадян України </w:t>
      </w:r>
    </w:p>
    <w:p w:rsidR="003020DA" w:rsidRPr="001F2C24" w:rsidRDefault="00BB76EF" w:rsidP="00BB76EF">
      <w:pPr>
        <w:tabs>
          <w:tab w:val="left" w:pos="4253"/>
        </w:tabs>
        <w:suppressAutoHyphens/>
        <w:spacing w:after="0" w:line="240" w:lineRule="auto"/>
        <w:rPr>
          <w:rFonts w:ascii="Times New Roman" w:eastAsia="Times New Roman" w:hAnsi="Times New Roman"/>
          <w:b/>
          <w:i/>
          <w:sz w:val="26"/>
          <w:szCs w:val="26"/>
          <w:lang w:eastAsia="ar-SA"/>
        </w:rPr>
      </w:pPr>
      <w:r>
        <w:rPr>
          <w:rFonts w:ascii="Times New Roman" w:eastAsia="Times New Roman" w:hAnsi="Times New Roman"/>
          <w:b/>
          <w:i/>
          <w:sz w:val="26"/>
          <w:szCs w:val="26"/>
          <w:lang w:eastAsia="ar-SA"/>
        </w:rPr>
        <w:t>до національного спротиву на 2024 рік</w:t>
      </w:r>
      <w:r w:rsidR="003020DA" w:rsidRPr="001F2C24">
        <w:rPr>
          <w:rFonts w:ascii="Times New Roman" w:eastAsia="Times New Roman" w:hAnsi="Times New Roman"/>
          <w:b/>
          <w:i/>
          <w:sz w:val="26"/>
          <w:szCs w:val="26"/>
          <w:lang w:eastAsia="ar-SA"/>
        </w:rPr>
        <w:t xml:space="preserve"> </w:t>
      </w:r>
    </w:p>
    <w:p w:rsidR="003020DA" w:rsidRPr="001F2C24" w:rsidRDefault="003020DA" w:rsidP="003020DA">
      <w:pPr>
        <w:suppressAutoHyphens/>
        <w:spacing w:after="0" w:line="240" w:lineRule="auto"/>
        <w:jc w:val="both"/>
        <w:rPr>
          <w:rFonts w:ascii="Times New Roman" w:eastAsia="Times New Roman" w:hAnsi="Times New Roman"/>
          <w:sz w:val="26"/>
          <w:szCs w:val="26"/>
          <w:lang w:eastAsia="ar-SA"/>
        </w:rPr>
      </w:pPr>
    </w:p>
    <w:p w:rsidR="0078586A" w:rsidRPr="001F2C24" w:rsidRDefault="0078586A" w:rsidP="001F2C24">
      <w:pPr>
        <w:suppressAutoHyphens/>
        <w:spacing w:after="0"/>
        <w:jc w:val="both"/>
        <w:rPr>
          <w:rFonts w:ascii="Times New Roman" w:eastAsia="Times New Roman" w:hAnsi="Times New Roman"/>
          <w:sz w:val="26"/>
          <w:szCs w:val="26"/>
          <w:lang w:eastAsia="ar-SA"/>
        </w:rPr>
      </w:pPr>
    </w:p>
    <w:p w:rsidR="0078586A" w:rsidRPr="00176471" w:rsidRDefault="00176471" w:rsidP="00176471">
      <w:pPr>
        <w:suppressAutoHyphens/>
        <w:spacing w:after="0"/>
        <w:ind w:firstLine="680"/>
        <w:jc w:val="both"/>
        <w:rPr>
          <w:rFonts w:ascii="Times New Roman" w:eastAsia="Times New Roman" w:hAnsi="Times New Roman"/>
          <w:sz w:val="26"/>
          <w:szCs w:val="26"/>
          <w:lang w:eastAsia="ar-SA"/>
        </w:rPr>
      </w:pPr>
      <w:r w:rsidRPr="00176471">
        <w:rPr>
          <w:rFonts w:ascii="Times New Roman" w:eastAsia="Times New Roman" w:hAnsi="Times New Roman"/>
          <w:sz w:val="26"/>
          <w:szCs w:val="26"/>
          <w:lang w:eastAsia="ar-SA"/>
        </w:rPr>
        <w:t>Відповідно до указів Президента України від 24.02.2022 № 64/2022 «Про введення воєнного стану в Україні», від 24.02.2022 № 68/2022 «Про утворення військових адміністрацій», статті 15 Закону України «Про правовий режим воєнного стану», статей 6, 39 Закону України «Про місцеві державні адміністрації», Закону України «Про основи національного спротиву», постанови Кабінету Міністрів України від 29.12.2021 № 1443 «Про затвердження Порядку організації та здійснення загальновійськової підготовки громадян України до національного спротиву» та наказів Командувача Сил територіальної оборони України від 04.05.2023 №194 «Про затвердження та введення в дію «Програми базової підготовки громадян України до національного спротиву» і від 01.09.2023 №432 «Програми підтримання рівня навченості громадян України до національного спротиву» (далі – Програми)</w:t>
      </w:r>
      <w:r w:rsidR="004333E7">
        <w:rPr>
          <w:rFonts w:ascii="Times New Roman" w:eastAsia="Times New Roman" w:hAnsi="Times New Roman"/>
          <w:sz w:val="26"/>
          <w:szCs w:val="26"/>
          <w:lang w:eastAsia="ar-SA"/>
        </w:rPr>
        <w:t xml:space="preserve">, розпорядження начальника Львівської обласної військової адміністрації </w:t>
      </w:r>
      <w:r w:rsidR="004333E7" w:rsidRPr="004333E7">
        <w:rPr>
          <w:rFonts w:ascii="Times New Roman" w:eastAsia="Times New Roman" w:hAnsi="Times New Roman"/>
          <w:sz w:val="26"/>
          <w:szCs w:val="26"/>
          <w:lang w:eastAsia="ar-SA"/>
        </w:rPr>
        <w:t>№1218/0/5-23ВА від 12.12.2023</w:t>
      </w:r>
      <w:r w:rsidR="00FB5B82">
        <w:rPr>
          <w:rFonts w:ascii="Times New Roman" w:eastAsia="Times New Roman" w:hAnsi="Times New Roman"/>
          <w:sz w:val="26"/>
          <w:szCs w:val="26"/>
          <w:lang w:eastAsia="ar-SA"/>
        </w:rPr>
        <w:t xml:space="preserve"> «</w:t>
      </w:r>
      <w:r w:rsidR="00FB5B82" w:rsidRPr="00FB5B82">
        <w:rPr>
          <w:rFonts w:ascii="Times New Roman" w:eastAsia="Times New Roman" w:hAnsi="Times New Roman"/>
          <w:sz w:val="26"/>
          <w:szCs w:val="26"/>
          <w:lang w:eastAsia="ar-SA"/>
        </w:rPr>
        <w:t>Про порядок організації і проведення у Львівській області заходів базової підготовки громадян України до національного спротиву на 2024 рік</w:t>
      </w:r>
      <w:r w:rsidR="00FB5B82">
        <w:rPr>
          <w:rFonts w:ascii="Times New Roman" w:eastAsia="Times New Roman" w:hAnsi="Times New Roman"/>
          <w:sz w:val="26"/>
          <w:szCs w:val="26"/>
          <w:lang w:eastAsia="ar-SA"/>
        </w:rPr>
        <w:t>»:</w:t>
      </w:r>
    </w:p>
    <w:p w:rsidR="0078586A" w:rsidRDefault="0078586A" w:rsidP="003020DA">
      <w:pPr>
        <w:suppressAutoHyphens/>
        <w:spacing w:after="0" w:line="240" w:lineRule="auto"/>
        <w:jc w:val="both"/>
        <w:rPr>
          <w:rFonts w:ascii="Times New Roman" w:eastAsia="Times New Roman" w:hAnsi="Times New Roman"/>
          <w:sz w:val="26"/>
          <w:szCs w:val="26"/>
          <w:lang w:eastAsia="ar-SA"/>
        </w:rPr>
      </w:pPr>
    </w:p>
    <w:p w:rsidR="00622151" w:rsidRDefault="00622151" w:rsidP="003020DA">
      <w:pPr>
        <w:suppressAutoHyphens/>
        <w:spacing w:after="0" w:line="240" w:lineRule="auto"/>
        <w:jc w:val="both"/>
        <w:rPr>
          <w:rFonts w:ascii="Times New Roman" w:eastAsia="Times New Roman" w:hAnsi="Times New Roman"/>
          <w:sz w:val="26"/>
          <w:szCs w:val="26"/>
          <w:lang w:eastAsia="ar-SA"/>
        </w:rPr>
      </w:pPr>
    </w:p>
    <w:p w:rsidR="004B31E7" w:rsidRDefault="006B7205" w:rsidP="006B7205">
      <w:pPr>
        <w:suppressAutoHyphens/>
        <w:spacing w:after="0"/>
        <w:ind w:firstLine="680"/>
        <w:jc w:val="both"/>
        <w:rPr>
          <w:rFonts w:ascii="Times New Roman" w:eastAsia="Times New Roman" w:hAnsi="Times New Roman"/>
          <w:sz w:val="26"/>
          <w:szCs w:val="26"/>
          <w:lang w:eastAsia="ar-SA"/>
        </w:rPr>
      </w:pPr>
      <w:r w:rsidRPr="006B7205">
        <w:rPr>
          <w:rFonts w:ascii="Times New Roman" w:eastAsia="Times New Roman" w:hAnsi="Times New Roman"/>
          <w:sz w:val="26"/>
          <w:szCs w:val="26"/>
          <w:lang w:eastAsia="ar-SA"/>
        </w:rPr>
        <w:t>1. Командир</w:t>
      </w:r>
      <w:r w:rsidR="00D61294">
        <w:rPr>
          <w:rFonts w:ascii="Times New Roman" w:eastAsia="Times New Roman" w:hAnsi="Times New Roman"/>
          <w:sz w:val="26"/>
          <w:szCs w:val="26"/>
          <w:lang w:eastAsia="ar-SA"/>
        </w:rPr>
        <w:t>у</w:t>
      </w:r>
      <w:r w:rsidRPr="006B7205">
        <w:rPr>
          <w:rFonts w:ascii="Times New Roman" w:eastAsia="Times New Roman" w:hAnsi="Times New Roman"/>
          <w:sz w:val="26"/>
          <w:szCs w:val="26"/>
          <w:lang w:eastAsia="ar-SA"/>
        </w:rPr>
        <w:t xml:space="preserve"> військов</w:t>
      </w:r>
      <w:r w:rsidR="00D61294">
        <w:rPr>
          <w:rFonts w:ascii="Times New Roman" w:eastAsia="Times New Roman" w:hAnsi="Times New Roman"/>
          <w:sz w:val="26"/>
          <w:szCs w:val="26"/>
          <w:lang w:eastAsia="ar-SA"/>
        </w:rPr>
        <w:t>ої</w:t>
      </w:r>
      <w:r w:rsidRPr="006B7205">
        <w:rPr>
          <w:rFonts w:ascii="Times New Roman" w:eastAsia="Times New Roman" w:hAnsi="Times New Roman"/>
          <w:sz w:val="26"/>
          <w:szCs w:val="26"/>
          <w:lang w:eastAsia="ar-SA"/>
        </w:rPr>
        <w:t xml:space="preserve"> частин</w:t>
      </w:r>
      <w:r w:rsidR="00D61294">
        <w:rPr>
          <w:rFonts w:ascii="Times New Roman" w:eastAsia="Times New Roman" w:hAnsi="Times New Roman"/>
          <w:sz w:val="26"/>
          <w:szCs w:val="26"/>
          <w:lang w:eastAsia="ar-SA"/>
        </w:rPr>
        <w:t>и</w:t>
      </w:r>
      <w:r w:rsidRPr="006B7205">
        <w:rPr>
          <w:rFonts w:ascii="Times New Roman" w:eastAsia="Times New Roman" w:hAnsi="Times New Roman"/>
          <w:sz w:val="26"/>
          <w:szCs w:val="26"/>
          <w:lang w:eastAsia="ar-SA"/>
        </w:rPr>
        <w:t xml:space="preserve"> А70</w:t>
      </w:r>
      <w:r w:rsidR="00D61294">
        <w:rPr>
          <w:rFonts w:ascii="Times New Roman" w:eastAsia="Times New Roman" w:hAnsi="Times New Roman"/>
          <w:sz w:val="26"/>
          <w:szCs w:val="26"/>
          <w:lang w:eastAsia="ar-SA"/>
        </w:rPr>
        <w:t>79</w:t>
      </w:r>
      <w:r w:rsidRPr="006B7205">
        <w:rPr>
          <w:rFonts w:ascii="Times New Roman" w:eastAsia="Times New Roman" w:hAnsi="Times New Roman"/>
          <w:sz w:val="26"/>
          <w:szCs w:val="26"/>
          <w:lang w:eastAsia="ar-SA"/>
        </w:rPr>
        <w:t>, командир</w:t>
      </w:r>
      <w:r w:rsidR="00BA2A04">
        <w:rPr>
          <w:rFonts w:ascii="Times New Roman" w:eastAsia="Times New Roman" w:hAnsi="Times New Roman"/>
          <w:sz w:val="26"/>
          <w:szCs w:val="26"/>
          <w:lang w:eastAsia="ar-SA"/>
        </w:rPr>
        <w:t>ам</w:t>
      </w:r>
      <w:r w:rsidR="00FB5B82">
        <w:rPr>
          <w:rFonts w:ascii="Times New Roman" w:eastAsia="Times New Roman" w:hAnsi="Times New Roman"/>
          <w:sz w:val="26"/>
          <w:szCs w:val="26"/>
          <w:lang w:eastAsia="ar-SA"/>
        </w:rPr>
        <w:t xml:space="preserve"> військових частин, </w:t>
      </w:r>
      <w:r w:rsidRPr="006B7205">
        <w:rPr>
          <w:rFonts w:ascii="Times New Roman" w:eastAsia="Times New Roman" w:hAnsi="Times New Roman"/>
          <w:sz w:val="26"/>
          <w:szCs w:val="26"/>
          <w:lang w:eastAsia="ar-SA"/>
        </w:rPr>
        <w:t xml:space="preserve">розташованих на території </w:t>
      </w:r>
      <w:r w:rsidR="00BA2A04">
        <w:rPr>
          <w:rFonts w:ascii="Times New Roman" w:eastAsia="Times New Roman" w:hAnsi="Times New Roman"/>
          <w:sz w:val="26"/>
          <w:szCs w:val="26"/>
          <w:lang w:eastAsia="ar-SA"/>
        </w:rPr>
        <w:t>району</w:t>
      </w:r>
      <w:r w:rsidRPr="006B7205">
        <w:rPr>
          <w:rFonts w:ascii="Times New Roman" w:eastAsia="Times New Roman" w:hAnsi="Times New Roman"/>
          <w:sz w:val="26"/>
          <w:szCs w:val="26"/>
          <w:lang w:eastAsia="ar-SA"/>
        </w:rPr>
        <w:t xml:space="preserve">, </w:t>
      </w:r>
      <w:r w:rsidR="00D61294">
        <w:rPr>
          <w:rFonts w:ascii="Times New Roman" w:eastAsia="Times New Roman" w:hAnsi="Times New Roman"/>
          <w:sz w:val="26"/>
          <w:szCs w:val="26"/>
          <w:lang w:eastAsia="ar-SA"/>
        </w:rPr>
        <w:t xml:space="preserve">командиру ДФТГ Дрогобицької ТГ, </w:t>
      </w:r>
      <w:r w:rsidR="00C42F1B">
        <w:rPr>
          <w:rFonts w:ascii="Times New Roman" w:eastAsia="Times New Roman" w:hAnsi="Times New Roman"/>
          <w:sz w:val="26"/>
          <w:szCs w:val="26"/>
          <w:lang w:eastAsia="ar-SA"/>
        </w:rPr>
        <w:t xml:space="preserve">міським та селищним </w:t>
      </w:r>
      <w:r w:rsidRPr="006B7205">
        <w:rPr>
          <w:rFonts w:ascii="Times New Roman" w:eastAsia="Times New Roman" w:hAnsi="Times New Roman"/>
          <w:sz w:val="26"/>
          <w:szCs w:val="26"/>
          <w:lang w:eastAsia="ar-SA"/>
        </w:rPr>
        <w:t>гол</w:t>
      </w:r>
      <w:r w:rsidR="00BA2A04">
        <w:rPr>
          <w:rFonts w:ascii="Times New Roman" w:eastAsia="Times New Roman" w:hAnsi="Times New Roman"/>
          <w:sz w:val="26"/>
          <w:szCs w:val="26"/>
          <w:lang w:eastAsia="ar-SA"/>
        </w:rPr>
        <w:t>овам</w:t>
      </w:r>
      <w:r w:rsidRPr="006B7205">
        <w:rPr>
          <w:rFonts w:ascii="Times New Roman" w:eastAsia="Times New Roman" w:hAnsi="Times New Roman"/>
          <w:sz w:val="26"/>
          <w:szCs w:val="26"/>
          <w:lang w:eastAsia="ar-SA"/>
        </w:rPr>
        <w:t xml:space="preserve"> </w:t>
      </w:r>
      <w:r w:rsidR="00D61294">
        <w:rPr>
          <w:rFonts w:ascii="Times New Roman" w:eastAsia="Times New Roman" w:hAnsi="Times New Roman"/>
          <w:sz w:val="26"/>
          <w:szCs w:val="26"/>
          <w:lang w:eastAsia="ar-SA"/>
        </w:rPr>
        <w:t xml:space="preserve">Дрогобицького району </w:t>
      </w:r>
      <w:r w:rsidRPr="006B7205">
        <w:rPr>
          <w:rFonts w:ascii="Times New Roman" w:eastAsia="Times New Roman" w:hAnsi="Times New Roman"/>
          <w:sz w:val="26"/>
          <w:szCs w:val="26"/>
          <w:lang w:eastAsia="ar-SA"/>
        </w:rPr>
        <w:t>забезпечити реалізацію Програм</w:t>
      </w:r>
      <w:r w:rsidR="00BA2A04">
        <w:rPr>
          <w:rFonts w:ascii="Times New Roman" w:eastAsia="Times New Roman" w:hAnsi="Times New Roman"/>
          <w:sz w:val="26"/>
          <w:szCs w:val="26"/>
          <w:lang w:eastAsia="ar-SA"/>
        </w:rPr>
        <w:t>и базової підготовки громадян України до національного спротиву</w:t>
      </w:r>
      <w:r w:rsidRPr="006B7205">
        <w:rPr>
          <w:rFonts w:ascii="Times New Roman" w:eastAsia="Times New Roman" w:hAnsi="Times New Roman"/>
          <w:sz w:val="26"/>
          <w:szCs w:val="26"/>
          <w:lang w:eastAsia="ar-SA"/>
        </w:rPr>
        <w:t xml:space="preserve"> на 2024 навчальний рік. </w:t>
      </w:r>
    </w:p>
    <w:p w:rsidR="00A30A46" w:rsidRDefault="006B7205" w:rsidP="006B7205">
      <w:pPr>
        <w:suppressAutoHyphens/>
        <w:spacing w:after="0"/>
        <w:ind w:firstLine="680"/>
        <w:jc w:val="both"/>
        <w:rPr>
          <w:rFonts w:ascii="Times New Roman" w:eastAsia="Times New Roman" w:hAnsi="Times New Roman"/>
          <w:sz w:val="26"/>
          <w:szCs w:val="26"/>
          <w:lang w:eastAsia="ar-SA"/>
        </w:rPr>
      </w:pPr>
      <w:r w:rsidRPr="006B7205">
        <w:rPr>
          <w:rFonts w:ascii="Times New Roman" w:eastAsia="Times New Roman" w:hAnsi="Times New Roman"/>
          <w:sz w:val="26"/>
          <w:szCs w:val="26"/>
          <w:lang w:eastAsia="ar-SA"/>
        </w:rPr>
        <w:t xml:space="preserve">2. </w:t>
      </w:r>
      <w:r w:rsidR="00C42F1B">
        <w:rPr>
          <w:rFonts w:ascii="Times New Roman" w:eastAsia="Times New Roman" w:hAnsi="Times New Roman"/>
          <w:sz w:val="26"/>
          <w:szCs w:val="26"/>
          <w:lang w:eastAsia="ar-SA"/>
        </w:rPr>
        <w:t>Міським та селищним г</w:t>
      </w:r>
      <w:r w:rsidRPr="006B7205">
        <w:rPr>
          <w:rFonts w:ascii="Times New Roman" w:eastAsia="Times New Roman" w:hAnsi="Times New Roman"/>
          <w:sz w:val="26"/>
          <w:szCs w:val="26"/>
          <w:lang w:eastAsia="ar-SA"/>
        </w:rPr>
        <w:t>ол</w:t>
      </w:r>
      <w:r w:rsidR="00F249A9">
        <w:rPr>
          <w:rFonts w:ascii="Times New Roman" w:eastAsia="Times New Roman" w:hAnsi="Times New Roman"/>
          <w:sz w:val="26"/>
          <w:szCs w:val="26"/>
          <w:lang w:eastAsia="ar-SA"/>
        </w:rPr>
        <w:t>овам</w:t>
      </w:r>
      <w:r w:rsidRPr="006B7205">
        <w:rPr>
          <w:rFonts w:ascii="Times New Roman" w:eastAsia="Times New Roman" w:hAnsi="Times New Roman"/>
          <w:sz w:val="26"/>
          <w:szCs w:val="26"/>
          <w:lang w:eastAsia="ar-SA"/>
        </w:rPr>
        <w:t xml:space="preserve"> </w:t>
      </w:r>
      <w:r w:rsidR="00C42F1B">
        <w:rPr>
          <w:rFonts w:ascii="Times New Roman" w:eastAsia="Times New Roman" w:hAnsi="Times New Roman"/>
          <w:sz w:val="26"/>
          <w:szCs w:val="26"/>
          <w:lang w:eastAsia="ar-SA"/>
        </w:rPr>
        <w:t>Дрогобицького району</w:t>
      </w:r>
      <w:r w:rsidR="00A30A46">
        <w:rPr>
          <w:rFonts w:ascii="Times New Roman" w:eastAsia="Times New Roman" w:hAnsi="Times New Roman"/>
          <w:sz w:val="26"/>
          <w:szCs w:val="26"/>
          <w:lang w:eastAsia="ar-SA"/>
        </w:rPr>
        <w:t>:</w:t>
      </w:r>
    </w:p>
    <w:p w:rsidR="006B7205" w:rsidRDefault="00A30A46" w:rsidP="006B7205">
      <w:pPr>
        <w:suppressAutoHyphens/>
        <w:spacing w:after="0"/>
        <w:ind w:firstLine="680"/>
        <w:jc w:val="both"/>
        <w:rPr>
          <w:rFonts w:ascii="Times New Roman" w:eastAsia="Times New Roman" w:hAnsi="Times New Roman"/>
          <w:sz w:val="26"/>
          <w:szCs w:val="26"/>
          <w:lang w:eastAsia="ar-SA"/>
        </w:rPr>
      </w:pPr>
      <w:r>
        <w:rPr>
          <w:rFonts w:ascii="Times New Roman" w:eastAsia="Times New Roman" w:hAnsi="Times New Roman"/>
          <w:sz w:val="26"/>
          <w:szCs w:val="26"/>
          <w:lang w:eastAsia="ar-SA"/>
        </w:rPr>
        <w:t>2.1. П</w:t>
      </w:r>
      <w:r w:rsidR="006B7205" w:rsidRPr="006B7205">
        <w:rPr>
          <w:rFonts w:ascii="Times New Roman" w:eastAsia="Times New Roman" w:hAnsi="Times New Roman"/>
          <w:sz w:val="26"/>
          <w:szCs w:val="26"/>
          <w:lang w:eastAsia="ar-SA"/>
        </w:rPr>
        <w:t xml:space="preserve">ри плануванні місцевих бюджетів на 2024 рік передбачити фінансування програми підготовки громадян України до національного спротиву, яку розробити терміном на три роки з подальшим щорічним фінансуванням (закупівлю та </w:t>
      </w:r>
      <w:r w:rsidR="006B7205" w:rsidRPr="006B7205">
        <w:rPr>
          <w:rFonts w:ascii="Times New Roman" w:eastAsia="Times New Roman" w:hAnsi="Times New Roman"/>
          <w:sz w:val="26"/>
          <w:szCs w:val="26"/>
          <w:lang w:eastAsia="ar-SA"/>
        </w:rPr>
        <w:lastRenderedPageBreak/>
        <w:t xml:space="preserve">утримання навчально-матеріальної бази, тактичних полів, оплати праці інструкторів, надання послуг з перевезення автотранспортом навчальних груп до місць проведення занять, тощо). </w:t>
      </w:r>
    </w:p>
    <w:p w:rsidR="004B31E7" w:rsidRDefault="00A30A46" w:rsidP="004B31E7">
      <w:pPr>
        <w:suppressAutoHyphens/>
        <w:spacing w:after="0"/>
        <w:ind w:firstLine="680"/>
        <w:jc w:val="both"/>
        <w:rPr>
          <w:rFonts w:ascii="Times New Roman" w:eastAsia="Times New Roman" w:hAnsi="Times New Roman"/>
          <w:sz w:val="26"/>
          <w:szCs w:val="26"/>
          <w:lang w:eastAsia="ar-SA"/>
        </w:rPr>
      </w:pPr>
      <w:r>
        <w:rPr>
          <w:rFonts w:ascii="Times New Roman" w:eastAsia="Times New Roman" w:hAnsi="Times New Roman"/>
          <w:sz w:val="26"/>
          <w:szCs w:val="26"/>
          <w:lang w:eastAsia="ar-SA"/>
        </w:rPr>
        <w:t>2.2</w:t>
      </w:r>
      <w:r w:rsidR="006B7205" w:rsidRPr="006B7205">
        <w:rPr>
          <w:rFonts w:ascii="Times New Roman" w:eastAsia="Times New Roman" w:hAnsi="Times New Roman"/>
          <w:sz w:val="26"/>
          <w:szCs w:val="26"/>
          <w:lang w:eastAsia="ar-SA"/>
        </w:rPr>
        <w:t xml:space="preserve">. </w:t>
      </w:r>
      <w:r>
        <w:rPr>
          <w:rFonts w:ascii="Times New Roman" w:eastAsia="Times New Roman" w:hAnsi="Times New Roman"/>
          <w:sz w:val="26"/>
          <w:szCs w:val="26"/>
          <w:lang w:eastAsia="ar-SA"/>
        </w:rPr>
        <w:t>С</w:t>
      </w:r>
      <w:r w:rsidR="006B7205" w:rsidRPr="006B7205">
        <w:rPr>
          <w:rFonts w:ascii="Times New Roman" w:eastAsia="Times New Roman" w:hAnsi="Times New Roman"/>
          <w:sz w:val="26"/>
          <w:szCs w:val="26"/>
          <w:lang w:eastAsia="ar-SA"/>
        </w:rPr>
        <w:t>творити навчальні групи з числа громадян України у віці від 18 до 60 років, які не проходили службу в Збройних силах України та інших військових формуваннях</w:t>
      </w:r>
      <w:r w:rsidR="00FB5B82">
        <w:rPr>
          <w:rFonts w:ascii="Times New Roman" w:eastAsia="Times New Roman" w:hAnsi="Times New Roman"/>
          <w:sz w:val="26"/>
          <w:szCs w:val="26"/>
          <w:lang w:eastAsia="ar-SA"/>
        </w:rPr>
        <w:t>,</w:t>
      </w:r>
      <w:r w:rsidR="006B7205" w:rsidRPr="006B7205">
        <w:rPr>
          <w:rFonts w:ascii="Times New Roman" w:eastAsia="Times New Roman" w:hAnsi="Times New Roman"/>
          <w:sz w:val="26"/>
          <w:szCs w:val="26"/>
          <w:lang w:eastAsia="ar-SA"/>
        </w:rPr>
        <w:t xml:space="preserve"> утворених відповідно до чинного законодавства, по 15-20 громадян для підготовки до національного спротиву в 2024 році та наступних роках. </w:t>
      </w:r>
    </w:p>
    <w:p w:rsidR="002B2FB9" w:rsidRPr="002B2FB9" w:rsidRDefault="00A30A46" w:rsidP="002B2FB9">
      <w:pPr>
        <w:suppressAutoHyphens/>
        <w:spacing w:after="0"/>
        <w:ind w:firstLine="680"/>
        <w:jc w:val="both"/>
        <w:rPr>
          <w:rFonts w:ascii="Times New Roman" w:eastAsia="Times New Roman" w:hAnsi="Times New Roman"/>
          <w:sz w:val="26"/>
          <w:szCs w:val="26"/>
          <w:lang w:eastAsia="ar-SA"/>
        </w:rPr>
      </w:pPr>
      <w:r>
        <w:rPr>
          <w:rFonts w:ascii="Times New Roman" w:eastAsia="Times New Roman" w:hAnsi="Times New Roman"/>
          <w:sz w:val="26"/>
          <w:szCs w:val="26"/>
          <w:lang w:eastAsia="ar-SA"/>
        </w:rPr>
        <w:t>3</w:t>
      </w:r>
      <w:r w:rsidR="006B7205" w:rsidRPr="006B7205">
        <w:rPr>
          <w:rFonts w:ascii="Times New Roman" w:eastAsia="Times New Roman" w:hAnsi="Times New Roman"/>
          <w:sz w:val="26"/>
          <w:szCs w:val="26"/>
          <w:lang w:eastAsia="ar-SA"/>
        </w:rPr>
        <w:t xml:space="preserve">. Контроль за виконанням розпорядження покласти на </w:t>
      </w:r>
      <w:r w:rsidR="002B2FB9" w:rsidRPr="002B2FB9">
        <w:rPr>
          <w:rFonts w:ascii="Times New Roman" w:eastAsia="Times New Roman" w:hAnsi="Times New Roman"/>
          <w:sz w:val="26"/>
          <w:szCs w:val="26"/>
          <w:lang w:eastAsia="ar-SA"/>
        </w:rPr>
        <w:t xml:space="preserve">першого заступника </w:t>
      </w:r>
      <w:r w:rsidR="00FB5B82">
        <w:rPr>
          <w:rFonts w:ascii="Times New Roman" w:eastAsia="Times New Roman" w:hAnsi="Times New Roman"/>
          <w:sz w:val="26"/>
          <w:szCs w:val="26"/>
          <w:lang w:eastAsia="ar-SA"/>
        </w:rPr>
        <w:t xml:space="preserve">голови Дрогобицької районної державної адміністрації </w:t>
      </w:r>
      <w:r w:rsidR="002B2FB9" w:rsidRPr="002B2FB9">
        <w:rPr>
          <w:rFonts w:ascii="Times New Roman" w:eastAsia="Times New Roman" w:hAnsi="Times New Roman"/>
          <w:sz w:val="26"/>
          <w:szCs w:val="26"/>
          <w:lang w:eastAsia="ar-SA"/>
        </w:rPr>
        <w:t xml:space="preserve">Романа </w:t>
      </w:r>
      <w:proofErr w:type="spellStart"/>
      <w:r w:rsidR="002B2FB9" w:rsidRPr="002B2FB9">
        <w:rPr>
          <w:rFonts w:ascii="Times New Roman" w:eastAsia="Times New Roman" w:hAnsi="Times New Roman"/>
          <w:sz w:val="26"/>
          <w:szCs w:val="26"/>
          <w:lang w:eastAsia="ar-SA"/>
        </w:rPr>
        <w:t>Шлярпа</w:t>
      </w:r>
      <w:proofErr w:type="spellEnd"/>
      <w:r w:rsidR="002B2FB9" w:rsidRPr="002B2FB9">
        <w:rPr>
          <w:rFonts w:ascii="Times New Roman" w:eastAsia="Times New Roman" w:hAnsi="Times New Roman"/>
          <w:sz w:val="26"/>
          <w:szCs w:val="26"/>
          <w:lang w:eastAsia="ar-SA"/>
        </w:rPr>
        <w:t>.</w:t>
      </w: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Default="00292D45" w:rsidP="001B2779">
      <w:pPr>
        <w:shd w:val="clear" w:color="auto" w:fill="FFFFFF"/>
        <w:spacing w:after="0" w:line="240" w:lineRule="auto"/>
        <w:rPr>
          <w:rFonts w:ascii="Times New Roman" w:hAnsi="Times New Roman"/>
          <w:b/>
          <w:color w:val="000000"/>
          <w:sz w:val="26"/>
          <w:szCs w:val="26"/>
          <w:lang w:eastAsia="uk-UA"/>
        </w:rPr>
      </w:pPr>
    </w:p>
    <w:p w:rsidR="00292D45" w:rsidRDefault="00292D45" w:rsidP="00547409">
      <w:pPr>
        <w:shd w:val="clear" w:color="auto" w:fill="FFFFFF"/>
        <w:spacing w:after="0" w:line="240" w:lineRule="auto"/>
        <w:rPr>
          <w:rFonts w:ascii="Times New Roman" w:hAnsi="Times New Roman"/>
          <w:b/>
          <w:bCs/>
          <w:sz w:val="26"/>
          <w:szCs w:val="26"/>
          <w:lang w:eastAsia="ru-RU"/>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w:t>
      </w:r>
      <w:r w:rsidR="00FB5B82">
        <w:rPr>
          <w:rFonts w:ascii="Times New Roman" w:hAnsi="Times New Roman"/>
          <w:b/>
          <w:color w:val="000000"/>
          <w:sz w:val="26"/>
          <w:szCs w:val="26"/>
          <w:lang w:eastAsia="uk-UA"/>
        </w:rPr>
        <w:tab/>
      </w:r>
      <w:r>
        <w:rPr>
          <w:rFonts w:ascii="Times New Roman" w:hAnsi="Times New Roman"/>
          <w:b/>
          <w:color w:val="000000"/>
          <w:sz w:val="26"/>
          <w:szCs w:val="26"/>
          <w:lang w:eastAsia="uk-UA"/>
        </w:rPr>
        <w:t>Степан КУЛИНЯК</w:t>
      </w: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Pr="00DE5E20"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292D45" w:rsidRDefault="00292D45" w:rsidP="00DE5E20">
      <w:pPr>
        <w:spacing w:after="0" w:line="240" w:lineRule="auto"/>
        <w:rPr>
          <w:rFonts w:ascii="Times New Roman" w:hAnsi="Times New Roman"/>
          <w:b/>
          <w:bCs/>
          <w:sz w:val="26"/>
          <w:szCs w:val="26"/>
          <w:lang w:eastAsia="ru-RU"/>
        </w:rPr>
      </w:pPr>
    </w:p>
    <w:p w:rsidR="00DA64E6" w:rsidRDefault="00DA64E6" w:rsidP="00DE5E20">
      <w:pPr>
        <w:spacing w:after="0" w:line="240" w:lineRule="auto"/>
        <w:rPr>
          <w:rFonts w:ascii="Times New Roman" w:hAnsi="Times New Roman"/>
          <w:b/>
          <w:bCs/>
          <w:sz w:val="26"/>
          <w:szCs w:val="26"/>
          <w:lang w:eastAsia="ru-RU"/>
        </w:rPr>
      </w:pPr>
    </w:p>
    <w:p w:rsidR="00DA64E6" w:rsidRDefault="00DA64E6" w:rsidP="00DE5E20">
      <w:pPr>
        <w:spacing w:after="0" w:line="240" w:lineRule="auto"/>
        <w:rPr>
          <w:rFonts w:ascii="Times New Roman" w:hAnsi="Times New Roman"/>
          <w:b/>
          <w:bCs/>
          <w:sz w:val="26"/>
          <w:szCs w:val="26"/>
          <w:lang w:eastAsia="ru-RU"/>
        </w:rPr>
      </w:pPr>
    </w:p>
    <w:p w:rsidR="00DA64E6" w:rsidRDefault="00DA64E6" w:rsidP="00DE5E20">
      <w:pPr>
        <w:spacing w:after="0" w:line="240" w:lineRule="auto"/>
        <w:rPr>
          <w:rFonts w:ascii="Times New Roman" w:hAnsi="Times New Roman"/>
          <w:b/>
          <w:bCs/>
          <w:sz w:val="26"/>
          <w:szCs w:val="26"/>
          <w:lang w:eastAsia="ru-RU"/>
        </w:rPr>
      </w:pPr>
    </w:p>
    <w:p w:rsidR="00547409" w:rsidRDefault="00547409" w:rsidP="00DE5E20">
      <w:pPr>
        <w:spacing w:after="0" w:line="240" w:lineRule="auto"/>
        <w:rPr>
          <w:rFonts w:ascii="Times New Roman" w:hAnsi="Times New Roman"/>
          <w:b/>
          <w:bCs/>
          <w:sz w:val="26"/>
          <w:szCs w:val="26"/>
          <w:lang w:eastAsia="ru-RU"/>
        </w:rPr>
      </w:pPr>
    </w:p>
    <w:p w:rsidR="00547409" w:rsidRDefault="00547409" w:rsidP="00DE5E20">
      <w:pPr>
        <w:spacing w:after="0" w:line="240" w:lineRule="auto"/>
        <w:rPr>
          <w:rFonts w:ascii="Times New Roman" w:hAnsi="Times New Roman"/>
          <w:b/>
          <w:bCs/>
          <w:sz w:val="26"/>
          <w:szCs w:val="26"/>
          <w:lang w:eastAsia="ru-RU"/>
        </w:rPr>
      </w:pPr>
    </w:p>
    <w:p w:rsidR="00D1243F" w:rsidRPr="003D7CC2" w:rsidRDefault="00D1243F" w:rsidP="00DE5E20">
      <w:pPr>
        <w:spacing w:after="0" w:line="240" w:lineRule="auto"/>
        <w:rPr>
          <w:rFonts w:ascii="Times New Roman" w:hAnsi="Times New Roman"/>
          <w:b/>
          <w:bCs/>
          <w:sz w:val="26"/>
          <w:szCs w:val="26"/>
          <w:lang w:val="en-US" w:eastAsia="ru-RU"/>
        </w:rPr>
      </w:pPr>
    </w:p>
    <w:p w:rsidR="00292D45" w:rsidRPr="00DE5E20" w:rsidRDefault="00292D45" w:rsidP="00DE5E20">
      <w:pPr>
        <w:spacing w:after="0" w:line="240" w:lineRule="auto"/>
        <w:rPr>
          <w:rFonts w:ascii="Times New Roman" w:hAnsi="Times New Roman"/>
          <w:b/>
          <w:bCs/>
          <w:sz w:val="26"/>
          <w:szCs w:val="26"/>
          <w:lang w:eastAsia="ru-RU"/>
        </w:rPr>
      </w:pPr>
    </w:p>
    <w:sectPr w:rsidR="00292D45"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Segoe U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3CE2779F"/>
    <w:multiLevelType w:val="multilevel"/>
    <w:tmpl w:val="AAF87BC0"/>
    <w:lvl w:ilvl="0">
      <w:start w:val="1"/>
      <w:numFmt w:val="decimal"/>
      <w:lvlText w:val="%1."/>
      <w:lvlJc w:val="left"/>
      <w:pPr>
        <w:ind w:left="927"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2247"/>
    <w:rsid w:val="00036CBE"/>
    <w:rsid w:val="00055A1E"/>
    <w:rsid w:val="00055C3E"/>
    <w:rsid w:val="00055D9D"/>
    <w:rsid w:val="000605D5"/>
    <w:rsid w:val="0007540E"/>
    <w:rsid w:val="00077D24"/>
    <w:rsid w:val="000A5C06"/>
    <w:rsid w:val="000F365A"/>
    <w:rsid w:val="001055B0"/>
    <w:rsid w:val="001212CF"/>
    <w:rsid w:val="0015497C"/>
    <w:rsid w:val="001749F4"/>
    <w:rsid w:val="00176471"/>
    <w:rsid w:val="00177D05"/>
    <w:rsid w:val="001924F1"/>
    <w:rsid w:val="00196523"/>
    <w:rsid w:val="001B2779"/>
    <w:rsid w:val="001B65E9"/>
    <w:rsid w:val="001C0A59"/>
    <w:rsid w:val="001C7514"/>
    <w:rsid w:val="001E32BE"/>
    <w:rsid w:val="001F2C24"/>
    <w:rsid w:val="00214FB3"/>
    <w:rsid w:val="00240BEC"/>
    <w:rsid w:val="002470EB"/>
    <w:rsid w:val="0025072B"/>
    <w:rsid w:val="00253E6F"/>
    <w:rsid w:val="002554F6"/>
    <w:rsid w:val="00292D45"/>
    <w:rsid w:val="00296FC4"/>
    <w:rsid w:val="002B2FB9"/>
    <w:rsid w:val="002B55C8"/>
    <w:rsid w:val="002D2946"/>
    <w:rsid w:val="0030001C"/>
    <w:rsid w:val="003020DA"/>
    <w:rsid w:val="00307341"/>
    <w:rsid w:val="00310634"/>
    <w:rsid w:val="00313956"/>
    <w:rsid w:val="00343642"/>
    <w:rsid w:val="003535E5"/>
    <w:rsid w:val="00367561"/>
    <w:rsid w:val="003A5A50"/>
    <w:rsid w:val="003B5DE8"/>
    <w:rsid w:val="003C7D13"/>
    <w:rsid w:val="003D7CC2"/>
    <w:rsid w:val="003F4A59"/>
    <w:rsid w:val="0042773E"/>
    <w:rsid w:val="0043305C"/>
    <w:rsid w:val="004333E7"/>
    <w:rsid w:val="0044447A"/>
    <w:rsid w:val="004678C4"/>
    <w:rsid w:val="00473480"/>
    <w:rsid w:val="004741FE"/>
    <w:rsid w:val="0049033C"/>
    <w:rsid w:val="00497AC1"/>
    <w:rsid w:val="004A2A94"/>
    <w:rsid w:val="004B31E7"/>
    <w:rsid w:val="004C4904"/>
    <w:rsid w:val="004D185B"/>
    <w:rsid w:val="004F6E9A"/>
    <w:rsid w:val="00531A13"/>
    <w:rsid w:val="00542B36"/>
    <w:rsid w:val="00547409"/>
    <w:rsid w:val="005560FB"/>
    <w:rsid w:val="00572C9F"/>
    <w:rsid w:val="00587F14"/>
    <w:rsid w:val="005E1573"/>
    <w:rsid w:val="005F18C4"/>
    <w:rsid w:val="0060279A"/>
    <w:rsid w:val="006029D6"/>
    <w:rsid w:val="00604A1C"/>
    <w:rsid w:val="006060A4"/>
    <w:rsid w:val="00622151"/>
    <w:rsid w:val="00633F71"/>
    <w:rsid w:val="006606AD"/>
    <w:rsid w:val="00671B99"/>
    <w:rsid w:val="006A0C8E"/>
    <w:rsid w:val="006B7205"/>
    <w:rsid w:val="006C03E0"/>
    <w:rsid w:val="006C50B9"/>
    <w:rsid w:val="006C6EA3"/>
    <w:rsid w:val="006C7776"/>
    <w:rsid w:val="007114CB"/>
    <w:rsid w:val="007303E6"/>
    <w:rsid w:val="00734AE6"/>
    <w:rsid w:val="00772739"/>
    <w:rsid w:val="0078586A"/>
    <w:rsid w:val="007B2221"/>
    <w:rsid w:val="008306E7"/>
    <w:rsid w:val="008469CD"/>
    <w:rsid w:val="00867347"/>
    <w:rsid w:val="00874AA6"/>
    <w:rsid w:val="00886343"/>
    <w:rsid w:val="00890CB5"/>
    <w:rsid w:val="00890EA5"/>
    <w:rsid w:val="008A209B"/>
    <w:rsid w:val="008A36EB"/>
    <w:rsid w:val="008A7A24"/>
    <w:rsid w:val="008B2723"/>
    <w:rsid w:val="008C0B13"/>
    <w:rsid w:val="008C11AE"/>
    <w:rsid w:val="008C5D10"/>
    <w:rsid w:val="00906C9E"/>
    <w:rsid w:val="00906D74"/>
    <w:rsid w:val="00912C31"/>
    <w:rsid w:val="0095566D"/>
    <w:rsid w:val="00957C95"/>
    <w:rsid w:val="0098106E"/>
    <w:rsid w:val="009E6C0F"/>
    <w:rsid w:val="009E6CB1"/>
    <w:rsid w:val="009F5F16"/>
    <w:rsid w:val="00A30A46"/>
    <w:rsid w:val="00A504C2"/>
    <w:rsid w:val="00A556F7"/>
    <w:rsid w:val="00A724C8"/>
    <w:rsid w:val="00A773A5"/>
    <w:rsid w:val="00A94696"/>
    <w:rsid w:val="00AB140A"/>
    <w:rsid w:val="00AB3CB1"/>
    <w:rsid w:val="00AC429A"/>
    <w:rsid w:val="00AD3F6A"/>
    <w:rsid w:val="00AD5B5F"/>
    <w:rsid w:val="00AF461D"/>
    <w:rsid w:val="00B024F2"/>
    <w:rsid w:val="00B17069"/>
    <w:rsid w:val="00B222E5"/>
    <w:rsid w:val="00B24130"/>
    <w:rsid w:val="00B312C0"/>
    <w:rsid w:val="00B4209D"/>
    <w:rsid w:val="00B441A1"/>
    <w:rsid w:val="00B979DF"/>
    <w:rsid w:val="00BA2A04"/>
    <w:rsid w:val="00BA3A65"/>
    <w:rsid w:val="00BB76EF"/>
    <w:rsid w:val="00BF1592"/>
    <w:rsid w:val="00BF3CE8"/>
    <w:rsid w:val="00BF421A"/>
    <w:rsid w:val="00C15A79"/>
    <w:rsid w:val="00C227CF"/>
    <w:rsid w:val="00C2774A"/>
    <w:rsid w:val="00C42F1B"/>
    <w:rsid w:val="00C4329D"/>
    <w:rsid w:val="00C63EB6"/>
    <w:rsid w:val="00C6537B"/>
    <w:rsid w:val="00CA2CDB"/>
    <w:rsid w:val="00CD66E2"/>
    <w:rsid w:val="00CE091B"/>
    <w:rsid w:val="00CE3FE0"/>
    <w:rsid w:val="00CE6237"/>
    <w:rsid w:val="00CF382B"/>
    <w:rsid w:val="00D110F5"/>
    <w:rsid w:val="00D1243F"/>
    <w:rsid w:val="00D2038E"/>
    <w:rsid w:val="00D4104E"/>
    <w:rsid w:val="00D61294"/>
    <w:rsid w:val="00D648F1"/>
    <w:rsid w:val="00DA0891"/>
    <w:rsid w:val="00DA64E6"/>
    <w:rsid w:val="00DC0A81"/>
    <w:rsid w:val="00DC7C37"/>
    <w:rsid w:val="00DD7EF8"/>
    <w:rsid w:val="00DE42F4"/>
    <w:rsid w:val="00DE5DD1"/>
    <w:rsid w:val="00DE5E20"/>
    <w:rsid w:val="00DF1DC6"/>
    <w:rsid w:val="00DF6C00"/>
    <w:rsid w:val="00E02B6B"/>
    <w:rsid w:val="00E03371"/>
    <w:rsid w:val="00E048F5"/>
    <w:rsid w:val="00E04CC3"/>
    <w:rsid w:val="00E0701F"/>
    <w:rsid w:val="00E61B7B"/>
    <w:rsid w:val="00E820EC"/>
    <w:rsid w:val="00E93E38"/>
    <w:rsid w:val="00E95813"/>
    <w:rsid w:val="00EB6779"/>
    <w:rsid w:val="00EC0506"/>
    <w:rsid w:val="00ED6209"/>
    <w:rsid w:val="00ED64B5"/>
    <w:rsid w:val="00EF53FC"/>
    <w:rsid w:val="00F108B5"/>
    <w:rsid w:val="00F141CF"/>
    <w:rsid w:val="00F249A9"/>
    <w:rsid w:val="00F36602"/>
    <w:rsid w:val="00F40064"/>
    <w:rsid w:val="00F57A23"/>
    <w:rsid w:val="00F94BCE"/>
    <w:rsid w:val="00F97DDB"/>
    <w:rsid w:val="00FB0EAF"/>
    <w:rsid w:val="00FB118C"/>
    <w:rsid w:val="00FB1CCC"/>
    <w:rsid w:val="00FB5B82"/>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71597">
      <w:bodyDiv w:val="1"/>
      <w:marLeft w:val="0"/>
      <w:marRight w:val="0"/>
      <w:marTop w:val="0"/>
      <w:marBottom w:val="0"/>
      <w:divBdr>
        <w:top w:val="none" w:sz="0" w:space="0" w:color="auto"/>
        <w:left w:val="none" w:sz="0" w:space="0" w:color="auto"/>
        <w:bottom w:val="none" w:sz="0" w:space="0" w:color="auto"/>
        <w:right w:val="none" w:sz="0" w:space="0" w:color="auto"/>
      </w:divBdr>
    </w:div>
    <w:div w:id="397093800">
      <w:marLeft w:val="0"/>
      <w:marRight w:val="0"/>
      <w:marTop w:val="0"/>
      <w:marBottom w:val="0"/>
      <w:divBdr>
        <w:top w:val="none" w:sz="0" w:space="0" w:color="auto"/>
        <w:left w:val="none" w:sz="0" w:space="0" w:color="auto"/>
        <w:bottom w:val="none" w:sz="0" w:space="0" w:color="auto"/>
        <w:right w:val="none" w:sz="0" w:space="0" w:color="auto"/>
      </w:divBdr>
    </w:div>
    <w:div w:id="397093801">
      <w:marLeft w:val="0"/>
      <w:marRight w:val="0"/>
      <w:marTop w:val="0"/>
      <w:marBottom w:val="0"/>
      <w:divBdr>
        <w:top w:val="none" w:sz="0" w:space="0" w:color="auto"/>
        <w:left w:val="none" w:sz="0" w:space="0" w:color="auto"/>
        <w:bottom w:val="none" w:sz="0" w:space="0" w:color="auto"/>
        <w:right w:val="none" w:sz="0" w:space="0" w:color="auto"/>
      </w:divBdr>
    </w:div>
    <w:div w:id="397093802">
      <w:marLeft w:val="0"/>
      <w:marRight w:val="0"/>
      <w:marTop w:val="0"/>
      <w:marBottom w:val="0"/>
      <w:divBdr>
        <w:top w:val="none" w:sz="0" w:space="0" w:color="auto"/>
        <w:left w:val="none" w:sz="0" w:space="0" w:color="auto"/>
        <w:bottom w:val="none" w:sz="0" w:space="0" w:color="auto"/>
        <w:right w:val="none" w:sz="0" w:space="0" w:color="auto"/>
      </w:divBdr>
    </w:div>
    <w:div w:id="397093803">
      <w:marLeft w:val="0"/>
      <w:marRight w:val="0"/>
      <w:marTop w:val="0"/>
      <w:marBottom w:val="0"/>
      <w:divBdr>
        <w:top w:val="none" w:sz="0" w:space="0" w:color="auto"/>
        <w:left w:val="none" w:sz="0" w:space="0" w:color="auto"/>
        <w:bottom w:val="none" w:sz="0" w:space="0" w:color="auto"/>
        <w:right w:val="none" w:sz="0" w:space="0" w:color="auto"/>
      </w:divBdr>
    </w:div>
    <w:div w:id="3970938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F7E82-5917-44B0-BB84-413ACAA41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1768</Words>
  <Characters>1008</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2022-03-07T10:42:00Z</cp:lastPrinted>
  <dcterms:created xsi:type="dcterms:W3CDTF">2023-12-20T13:54:00Z</dcterms:created>
  <dcterms:modified xsi:type="dcterms:W3CDTF">2023-12-20T13:54:00Z</dcterms:modified>
</cp:coreProperties>
</file>