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9F12E0" w:rsidRDefault="009F12E0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D4200A" w:rsidRPr="009F12E0" w:rsidRDefault="00D4200A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327D" w:rsidRPr="00DE5F99" w:rsidRDefault="00F04917" w:rsidP="00F04917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27 жовтня 2023 року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</w:t>
      </w:r>
      <w:bookmarkStart w:id="0" w:name="_GoBack"/>
      <w:bookmarkEnd w:id="0"/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</w:t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143</w:t>
      </w:r>
    </w:p>
    <w:p w:rsidR="004E327D" w:rsidRDefault="004E327D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412EE" w:rsidRPr="009F12E0" w:rsidRDefault="005412EE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B773D2" w:rsidRDefault="004E327D" w:rsidP="009161F8">
      <w:pPr>
        <w:pStyle w:val="a4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9161F8">
        <w:rPr>
          <w:b/>
          <w:i/>
        </w:rPr>
        <w:t>надання дозволу на списання</w:t>
      </w:r>
    </w:p>
    <w:p w:rsidR="009161F8" w:rsidRDefault="009161F8" w:rsidP="009161F8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основних засобів та інших </w:t>
      </w:r>
    </w:p>
    <w:p w:rsidR="009161F8" w:rsidRPr="007734E4" w:rsidRDefault="009161F8" w:rsidP="009161F8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>необоротних матеріальних активів</w:t>
      </w:r>
    </w:p>
    <w:p w:rsidR="0021263B" w:rsidRDefault="0021263B" w:rsidP="009A0229">
      <w:pPr>
        <w:pStyle w:val="a4"/>
        <w:spacing w:line="276" w:lineRule="auto"/>
        <w:ind w:right="-2"/>
        <w:rPr>
          <w:rFonts w:eastAsiaTheme="minorEastAsia"/>
          <w:lang w:eastAsia="uk-UA"/>
        </w:rPr>
      </w:pPr>
    </w:p>
    <w:p w:rsidR="009A0229" w:rsidRDefault="009A0229" w:rsidP="009A0229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Pr="00132518" w:rsidRDefault="00A8593B" w:rsidP="00B773D2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Відповідно до</w:t>
      </w:r>
      <w:r w:rsidR="009161F8">
        <w:rPr>
          <w:rFonts w:eastAsiaTheme="minorEastAsia"/>
          <w:bCs/>
          <w:iCs/>
          <w:lang w:eastAsia="uk-UA"/>
        </w:rPr>
        <w:t xml:space="preserve"> ст.39</w:t>
      </w:r>
      <w:r>
        <w:rPr>
          <w:rFonts w:eastAsiaTheme="minorEastAsia"/>
          <w:bCs/>
          <w:iCs/>
          <w:lang w:eastAsia="uk-UA"/>
        </w:rPr>
        <w:t xml:space="preserve">, </w:t>
      </w:r>
      <w:r w:rsidR="00132518">
        <w:rPr>
          <w:rFonts w:eastAsiaTheme="minorEastAsia"/>
          <w:bCs/>
          <w:iCs/>
          <w:lang w:eastAsia="uk-UA"/>
        </w:rPr>
        <w:t xml:space="preserve">41 </w:t>
      </w:r>
      <w:r w:rsidR="00B773D2">
        <w:rPr>
          <w:rFonts w:eastAsiaTheme="minorEastAsia"/>
          <w:bCs/>
          <w:iCs/>
          <w:lang w:eastAsia="uk-UA"/>
        </w:rPr>
        <w:t xml:space="preserve"> Закону України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B773D2">
        <w:rPr>
          <w:rFonts w:eastAsiaTheme="minorEastAsia"/>
          <w:bCs/>
          <w:iCs/>
          <w:lang w:eastAsia="uk-UA"/>
        </w:rPr>
        <w:t>Про місцеві державні адміністрації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>, Закону</w:t>
      </w:r>
      <w:r w:rsidR="00B773D2">
        <w:rPr>
          <w:rFonts w:eastAsiaTheme="minorEastAsia"/>
          <w:bCs/>
          <w:iCs/>
          <w:lang w:eastAsia="uk-UA"/>
        </w:rPr>
        <w:t xml:space="preserve"> України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B773D2" w:rsidRPr="00DC14DD">
        <w:rPr>
          <w:rFonts w:eastAsiaTheme="minorEastAsia"/>
          <w:bCs/>
          <w:iCs/>
          <w:lang w:eastAsia="uk-UA"/>
        </w:rPr>
        <w:t>Про правовий режим воєнного стану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 w:rsidR="00B773D2" w:rsidRPr="00DC14DD">
        <w:rPr>
          <w:rFonts w:eastAsiaTheme="minorEastAsia"/>
          <w:bCs/>
          <w:iCs/>
          <w:lang w:eastAsia="uk-UA"/>
        </w:rPr>
        <w:t xml:space="preserve">, </w:t>
      </w:r>
      <w:r>
        <w:rPr>
          <w:rFonts w:eastAsiaTheme="minorEastAsia"/>
          <w:bCs/>
          <w:iCs/>
          <w:lang w:eastAsia="uk-UA"/>
        </w:rPr>
        <w:t>Закону</w:t>
      </w:r>
      <w:r w:rsidR="00267861">
        <w:rPr>
          <w:rFonts w:eastAsiaTheme="minorEastAsia"/>
          <w:bCs/>
          <w:iCs/>
          <w:lang w:eastAsia="uk-UA"/>
        </w:rPr>
        <w:t xml:space="preserve"> України від 16.07.1999 №996 </w:t>
      </w:r>
      <w:r w:rsidR="00267861" w:rsidRPr="00267861">
        <w:rPr>
          <w:rFonts w:eastAsiaTheme="minorEastAsia"/>
          <w:bCs/>
          <w:iCs/>
          <w:lang w:eastAsia="uk-UA"/>
        </w:rPr>
        <w:t>“</w:t>
      </w:r>
      <w:r w:rsidR="00267861">
        <w:rPr>
          <w:rFonts w:eastAsiaTheme="minorEastAsia"/>
          <w:bCs/>
          <w:iCs/>
          <w:lang w:eastAsia="uk-UA"/>
        </w:rPr>
        <w:t>Про бухгалтерський облік та фінансову звітність в Україні</w:t>
      </w:r>
      <w:r w:rsidR="00267861" w:rsidRPr="00267861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 xml:space="preserve"> (</w:t>
      </w:r>
      <w:r w:rsidR="00132518">
        <w:rPr>
          <w:rFonts w:eastAsiaTheme="minorEastAsia"/>
          <w:bCs/>
          <w:iCs/>
          <w:lang w:eastAsia="uk-UA"/>
        </w:rPr>
        <w:t>зі змінами)</w:t>
      </w:r>
      <w:r w:rsidR="00267861">
        <w:rPr>
          <w:rFonts w:eastAsiaTheme="minorEastAsia"/>
          <w:bCs/>
          <w:iCs/>
          <w:lang w:eastAsia="uk-UA"/>
        </w:rPr>
        <w:t xml:space="preserve">,  </w:t>
      </w:r>
      <w:r>
        <w:rPr>
          <w:rFonts w:eastAsiaTheme="minorEastAsia"/>
          <w:bCs/>
          <w:iCs/>
          <w:lang w:eastAsia="uk-UA"/>
        </w:rPr>
        <w:t>Указів</w:t>
      </w:r>
      <w:r w:rsidR="004E327D" w:rsidRPr="00DC14DD">
        <w:rPr>
          <w:rFonts w:eastAsiaTheme="minorEastAsia"/>
          <w:bCs/>
          <w:iCs/>
          <w:lang w:eastAsia="uk-UA"/>
        </w:rPr>
        <w:t xml:space="preserve"> Президента України</w:t>
      </w:r>
      <w:r w:rsidR="00B773D2">
        <w:rPr>
          <w:rFonts w:eastAsiaTheme="minorEastAsia"/>
          <w:bCs/>
          <w:iCs/>
          <w:lang w:eastAsia="uk-UA"/>
        </w:rPr>
        <w:t xml:space="preserve"> від 24.02.2022 </w:t>
      </w:r>
      <w:r w:rsidR="00F77FB7">
        <w:rPr>
          <w:rFonts w:eastAsiaTheme="minorEastAsia"/>
          <w:bCs/>
          <w:iCs/>
          <w:lang w:eastAsia="uk-UA"/>
        </w:rPr>
        <w:t>№64</w:t>
      </w:r>
      <w:r w:rsidR="00B773D2">
        <w:rPr>
          <w:rFonts w:eastAsiaTheme="minorEastAsia"/>
          <w:bCs/>
          <w:iCs/>
          <w:lang w:eastAsia="uk-UA"/>
        </w:rPr>
        <w:t xml:space="preserve">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4E327D" w:rsidRPr="00DC14DD">
        <w:rPr>
          <w:rFonts w:eastAsiaTheme="minorEastAsia"/>
          <w:bCs/>
          <w:iCs/>
          <w:lang w:eastAsia="uk-UA"/>
        </w:rPr>
        <w:t>Про вв</w:t>
      </w:r>
      <w:r w:rsidR="00B773D2">
        <w:rPr>
          <w:rFonts w:eastAsiaTheme="minorEastAsia"/>
          <w:bCs/>
          <w:iCs/>
          <w:lang w:eastAsia="uk-UA"/>
        </w:rPr>
        <w:t>едення воєнного стану в Україні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 w:rsidR="004E327D" w:rsidRPr="00DC14DD">
        <w:rPr>
          <w:rFonts w:eastAsiaTheme="minorEastAsia"/>
          <w:bCs/>
          <w:iCs/>
          <w:lang w:eastAsia="uk-UA"/>
        </w:rPr>
        <w:t xml:space="preserve">, </w:t>
      </w:r>
      <w:r w:rsidR="00F77FB7">
        <w:rPr>
          <w:rFonts w:eastAsiaTheme="minorEastAsia"/>
          <w:bCs/>
          <w:iCs/>
          <w:lang w:eastAsia="uk-UA"/>
        </w:rPr>
        <w:t xml:space="preserve">від 24.02.2022 №68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4E327D" w:rsidRPr="00DC14DD">
        <w:rPr>
          <w:rFonts w:eastAsiaTheme="minorEastAsia"/>
          <w:bCs/>
          <w:iCs/>
          <w:lang w:eastAsia="uk-UA"/>
        </w:rPr>
        <w:t>Про утворення в</w:t>
      </w:r>
      <w:r w:rsidR="004E4ED0">
        <w:rPr>
          <w:rFonts w:eastAsiaTheme="minorEastAsia"/>
          <w:bCs/>
          <w:iCs/>
          <w:lang w:eastAsia="uk-UA"/>
        </w:rPr>
        <w:t>ійськових адміністрацій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 w:rsidR="00B773D2">
        <w:rPr>
          <w:rFonts w:eastAsiaTheme="minorEastAsia"/>
          <w:bCs/>
          <w:iCs/>
          <w:lang w:eastAsia="uk-UA"/>
        </w:rPr>
        <w:t xml:space="preserve">, </w:t>
      </w:r>
      <w:r w:rsidR="004E4ED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наказу</w:t>
      </w:r>
      <w:r w:rsidR="00132518">
        <w:rPr>
          <w:rFonts w:eastAsiaTheme="minorEastAsia"/>
          <w:bCs/>
          <w:iCs/>
          <w:lang w:eastAsia="uk-UA"/>
        </w:rPr>
        <w:t xml:space="preserve"> Міністерства фінансів України від 13.08.2016 №818 </w:t>
      </w:r>
      <w:r w:rsidR="00132518" w:rsidRPr="00132518">
        <w:rPr>
          <w:rFonts w:eastAsiaTheme="minorEastAsia"/>
          <w:bCs/>
          <w:iCs/>
          <w:lang w:eastAsia="uk-UA"/>
        </w:rPr>
        <w:t>“</w:t>
      </w:r>
      <w:r w:rsidR="00132518">
        <w:rPr>
          <w:rFonts w:eastAsiaTheme="minorEastAsia"/>
          <w:bCs/>
          <w:iCs/>
          <w:lang w:eastAsia="uk-UA"/>
        </w:rPr>
        <w:t>Про затвердження типових форм з обліку та списання основних засобів суб</w:t>
      </w:r>
      <w:r w:rsidR="00132518" w:rsidRPr="00132518">
        <w:rPr>
          <w:rFonts w:eastAsiaTheme="minorEastAsia"/>
          <w:bCs/>
          <w:iCs/>
          <w:lang w:eastAsia="uk-UA"/>
        </w:rPr>
        <w:t>’</w:t>
      </w:r>
      <w:r w:rsidR="00132518">
        <w:rPr>
          <w:rFonts w:eastAsiaTheme="minorEastAsia"/>
          <w:bCs/>
          <w:iCs/>
          <w:lang w:eastAsia="uk-UA"/>
        </w:rPr>
        <w:t>єктами державного сектору та порядку їх складання</w:t>
      </w:r>
      <w:r w:rsidR="00132518" w:rsidRPr="00132518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 xml:space="preserve"> (зі змінами), пунктів</w:t>
      </w:r>
      <w:r w:rsidR="00132518">
        <w:rPr>
          <w:rFonts w:eastAsiaTheme="minorEastAsia"/>
          <w:bCs/>
          <w:iCs/>
          <w:lang w:eastAsia="uk-UA"/>
        </w:rPr>
        <w:t xml:space="preserve"> 4, 5 Постанови Кабінету Міністрів України від 08.11.2007 №1314 </w:t>
      </w:r>
      <w:r w:rsidR="00132518" w:rsidRPr="00132518">
        <w:rPr>
          <w:rFonts w:eastAsiaTheme="minorEastAsia"/>
          <w:bCs/>
          <w:iCs/>
          <w:lang w:eastAsia="uk-UA"/>
        </w:rPr>
        <w:t>“</w:t>
      </w:r>
      <w:r w:rsidR="00132518">
        <w:rPr>
          <w:rFonts w:eastAsiaTheme="minorEastAsia"/>
          <w:bCs/>
          <w:iCs/>
          <w:lang w:eastAsia="uk-UA"/>
        </w:rPr>
        <w:t>Про затвердження Порядку списання об</w:t>
      </w:r>
      <w:r w:rsidR="00132518" w:rsidRPr="00132518">
        <w:rPr>
          <w:rFonts w:eastAsiaTheme="minorEastAsia"/>
          <w:bCs/>
          <w:iCs/>
          <w:lang w:eastAsia="uk-UA"/>
        </w:rPr>
        <w:t>’</w:t>
      </w:r>
      <w:r w:rsidR="00132518">
        <w:rPr>
          <w:rFonts w:eastAsiaTheme="minorEastAsia"/>
          <w:bCs/>
          <w:iCs/>
          <w:lang w:eastAsia="uk-UA"/>
        </w:rPr>
        <w:t>єктів державної власності</w:t>
      </w:r>
      <w:r w:rsidR="00132518" w:rsidRPr="00132518">
        <w:rPr>
          <w:rFonts w:eastAsiaTheme="minorEastAsia"/>
          <w:bCs/>
          <w:iCs/>
          <w:lang w:eastAsia="uk-UA"/>
        </w:rPr>
        <w:t>”</w:t>
      </w:r>
      <w:r w:rsidR="00132518">
        <w:rPr>
          <w:rFonts w:eastAsiaTheme="minorEastAsia"/>
          <w:bCs/>
          <w:iCs/>
          <w:lang w:eastAsia="uk-UA"/>
        </w:rPr>
        <w:t xml:space="preserve"> (зі змінами):</w:t>
      </w:r>
    </w:p>
    <w:p w:rsidR="006A00C2" w:rsidRPr="00DC14DD" w:rsidRDefault="006A00C2" w:rsidP="00AC616D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DC14DD" w:rsidP="007A49D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14DD">
        <w:rPr>
          <w:rFonts w:ascii="Times New Roman" w:hAnsi="Times New Roman" w:cs="Times New Roman"/>
          <w:sz w:val="26"/>
          <w:szCs w:val="26"/>
        </w:rPr>
        <w:t>1.</w:t>
      </w:r>
      <w:r w:rsidR="004E4ED0">
        <w:rPr>
          <w:rFonts w:ascii="Times New Roman" w:hAnsi="Times New Roman" w:cs="Times New Roman"/>
          <w:sz w:val="26"/>
          <w:szCs w:val="26"/>
        </w:rPr>
        <w:t xml:space="preserve"> </w:t>
      </w:r>
      <w:r w:rsidR="00132518">
        <w:rPr>
          <w:rFonts w:ascii="Times New Roman" w:hAnsi="Times New Roman" w:cs="Times New Roman"/>
          <w:sz w:val="26"/>
          <w:szCs w:val="26"/>
        </w:rPr>
        <w:t>Надати дозвіл відділу фінансово-господарського забезпечення апарату Дрогобицької районної державної адміністрації (</w:t>
      </w:r>
      <w:proofErr w:type="spellStart"/>
      <w:r w:rsidR="0013251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="00132518">
        <w:rPr>
          <w:rFonts w:ascii="Times New Roman" w:hAnsi="Times New Roman" w:cs="Times New Roman"/>
          <w:sz w:val="26"/>
          <w:szCs w:val="26"/>
        </w:rPr>
        <w:t>) на списання з балансу основних засобів та інших необоротних матеріальних активів згідно з актами списання (додається).</w:t>
      </w:r>
    </w:p>
    <w:p w:rsidR="007728E9" w:rsidRPr="00C7776A" w:rsidRDefault="00F77FB7" w:rsidP="00C7776A">
      <w:pPr>
        <w:spacing w:after="0"/>
        <w:ind w:firstLine="567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41A2F">
        <w:rPr>
          <w:rFonts w:ascii="Times New Roman" w:hAnsi="Times New Roman" w:cs="Times New Roman"/>
          <w:spacing w:val="2"/>
          <w:sz w:val="26"/>
          <w:szCs w:val="26"/>
        </w:rPr>
        <w:t>2.</w:t>
      </w:r>
      <w:r w:rsidR="00D83958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C7776A">
        <w:rPr>
          <w:rFonts w:ascii="Times New Roman" w:hAnsi="Times New Roman" w:cs="Times New Roman"/>
          <w:spacing w:val="2"/>
          <w:sz w:val="26"/>
          <w:szCs w:val="26"/>
        </w:rPr>
        <w:t xml:space="preserve">Відділу фінансово-господарського забезпечення </w:t>
      </w:r>
      <w:r w:rsidR="00C7776A">
        <w:rPr>
          <w:rFonts w:ascii="Times New Roman" w:hAnsi="Times New Roman" w:cs="Times New Roman"/>
          <w:sz w:val="26"/>
          <w:szCs w:val="26"/>
        </w:rPr>
        <w:t>апарату Дрогобицької районної державної адміністрації (</w:t>
      </w:r>
      <w:proofErr w:type="spellStart"/>
      <w:r w:rsidR="00C7776A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="00C7776A">
        <w:rPr>
          <w:rFonts w:ascii="Times New Roman" w:hAnsi="Times New Roman" w:cs="Times New Roman"/>
          <w:sz w:val="26"/>
          <w:szCs w:val="26"/>
        </w:rPr>
        <w:t>) вжити заходів щодо списання основних засобів та інших необоротних матеріальних активів згідно з чинним законодавством.</w:t>
      </w:r>
    </w:p>
    <w:p w:rsidR="004E327D" w:rsidRDefault="00C7776A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3</w:t>
      </w:r>
      <w:r w:rsidR="00DC14DD" w:rsidRPr="00DC14DD">
        <w:rPr>
          <w:rFonts w:eastAsiaTheme="minorEastAsia"/>
          <w:bCs/>
          <w:iCs/>
          <w:lang w:eastAsia="uk-UA"/>
        </w:rPr>
        <w:t>.</w:t>
      </w:r>
      <w:r w:rsidR="00CA4FE4">
        <w:rPr>
          <w:rFonts w:eastAsiaTheme="minorEastAsia"/>
          <w:bCs/>
          <w:iCs/>
          <w:lang w:eastAsia="uk-UA"/>
        </w:rPr>
        <w:t xml:space="preserve"> </w:t>
      </w:r>
      <w:r w:rsidR="00847E68">
        <w:rPr>
          <w:rFonts w:eastAsiaTheme="minorEastAsia"/>
          <w:bCs/>
          <w:iCs/>
          <w:lang w:eastAsia="uk-UA"/>
        </w:rPr>
        <w:t xml:space="preserve">  </w:t>
      </w:r>
      <w:r w:rsidR="004E327D" w:rsidRPr="00DC14DD">
        <w:rPr>
          <w:rFonts w:eastAsiaTheme="minorEastAsia"/>
          <w:bCs/>
          <w:iCs/>
          <w:lang w:eastAsia="uk-UA"/>
        </w:rPr>
        <w:t>Кон</w:t>
      </w:r>
      <w:r w:rsidR="00CA4FE4">
        <w:rPr>
          <w:rFonts w:eastAsiaTheme="minorEastAsia"/>
          <w:bCs/>
          <w:iCs/>
          <w:lang w:eastAsia="uk-UA"/>
        </w:rPr>
        <w:t xml:space="preserve">троль за виконанням </w:t>
      </w:r>
      <w:r w:rsidR="00DC14DD">
        <w:rPr>
          <w:rFonts w:eastAsiaTheme="minorEastAsia"/>
          <w:bCs/>
          <w:iCs/>
          <w:lang w:eastAsia="uk-UA"/>
        </w:rPr>
        <w:t xml:space="preserve"> розпорядження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CA4FE4">
        <w:rPr>
          <w:rFonts w:eastAsiaTheme="minorEastAsia"/>
          <w:bCs/>
          <w:iCs/>
          <w:lang w:eastAsia="uk-UA"/>
        </w:rPr>
        <w:t>залишаю за собою.</w:t>
      </w:r>
      <w:r w:rsidR="0006346D">
        <w:rPr>
          <w:rFonts w:eastAsiaTheme="minorEastAsia"/>
          <w:bCs/>
          <w:iCs/>
          <w:lang w:eastAsia="uk-UA"/>
        </w:rPr>
        <w:tab/>
      </w:r>
    </w:p>
    <w:p w:rsidR="0006346D" w:rsidRPr="00DC14DD" w:rsidRDefault="0006346D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C14DD" w:rsidRDefault="004E327D" w:rsidP="007A49D8">
      <w:pPr>
        <w:pStyle w:val="a4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9E1E88" w:rsidRPr="00043B23" w:rsidRDefault="004E327D" w:rsidP="00043B23">
      <w:pPr>
        <w:pStyle w:val="a4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="00F55C24">
        <w:rPr>
          <w:rFonts w:eastAsiaTheme="minorEastAsia"/>
          <w:b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AB5F83" w:rsidRDefault="00AB5F83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AB5F83" w:rsidRDefault="00AB5F83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AB5F83" w:rsidRDefault="00AB5F83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sectPr w:rsidR="009E1E88" w:rsidSect="00D4200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A5826"/>
    <w:multiLevelType w:val="hybridMultilevel"/>
    <w:tmpl w:val="3ABA52C8"/>
    <w:lvl w:ilvl="0" w:tplc="A34627F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435B2"/>
    <w:multiLevelType w:val="hybridMultilevel"/>
    <w:tmpl w:val="E4D2D53C"/>
    <w:lvl w:ilvl="0" w:tplc="53847B54">
      <w:start w:val="3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3A910651"/>
    <w:multiLevelType w:val="hybridMultilevel"/>
    <w:tmpl w:val="2BCCA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A2B9D"/>
    <w:multiLevelType w:val="hybridMultilevel"/>
    <w:tmpl w:val="0D5862AC"/>
    <w:lvl w:ilvl="0" w:tplc="5BE6F7B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02B4E"/>
    <w:multiLevelType w:val="hybridMultilevel"/>
    <w:tmpl w:val="7BECA8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262C5"/>
    <w:multiLevelType w:val="hybridMultilevel"/>
    <w:tmpl w:val="618CAE48"/>
    <w:lvl w:ilvl="0" w:tplc="8386387C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13AEE"/>
    <w:rsid w:val="0001580C"/>
    <w:rsid w:val="00043B23"/>
    <w:rsid w:val="00051878"/>
    <w:rsid w:val="0006329B"/>
    <w:rsid w:val="0006346D"/>
    <w:rsid w:val="0008582A"/>
    <w:rsid w:val="00092B43"/>
    <w:rsid w:val="000B43B9"/>
    <w:rsid w:val="000E1E18"/>
    <w:rsid w:val="00106830"/>
    <w:rsid w:val="00116291"/>
    <w:rsid w:val="00122B34"/>
    <w:rsid w:val="00132518"/>
    <w:rsid w:val="001A1FC3"/>
    <w:rsid w:val="001C6471"/>
    <w:rsid w:val="0021263B"/>
    <w:rsid w:val="00232B41"/>
    <w:rsid w:val="00240F39"/>
    <w:rsid w:val="002510AC"/>
    <w:rsid w:val="00267861"/>
    <w:rsid w:val="00273097"/>
    <w:rsid w:val="00273A4D"/>
    <w:rsid w:val="002948A8"/>
    <w:rsid w:val="00294BBA"/>
    <w:rsid w:val="002C4E56"/>
    <w:rsid w:val="002D75EB"/>
    <w:rsid w:val="002F05FC"/>
    <w:rsid w:val="00304C3B"/>
    <w:rsid w:val="00325D58"/>
    <w:rsid w:val="00336557"/>
    <w:rsid w:val="00341A2F"/>
    <w:rsid w:val="00347D06"/>
    <w:rsid w:val="00357265"/>
    <w:rsid w:val="00376A1A"/>
    <w:rsid w:val="00383C7E"/>
    <w:rsid w:val="0038539D"/>
    <w:rsid w:val="003A38D1"/>
    <w:rsid w:val="003C71BA"/>
    <w:rsid w:val="00434228"/>
    <w:rsid w:val="00435417"/>
    <w:rsid w:val="00455DE5"/>
    <w:rsid w:val="004B5B72"/>
    <w:rsid w:val="004E327D"/>
    <w:rsid w:val="004E4ED0"/>
    <w:rsid w:val="005412EE"/>
    <w:rsid w:val="00560883"/>
    <w:rsid w:val="00561BEC"/>
    <w:rsid w:val="005626CF"/>
    <w:rsid w:val="00565458"/>
    <w:rsid w:val="005904DB"/>
    <w:rsid w:val="005A524B"/>
    <w:rsid w:val="005C6924"/>
    <w:rsid w:val="0061349C"/>
    <w:rsid w:val="00630D02"/>
    <w:rsid w:val="006626AD"/>
    <w:rsid w:val="006A00C2"/>
    <w:rsid w:val="006A120C"/>
    <w:rsid w:val="006B1A7D"/>
    <w:rsid w:val="006E0EEF"/>
    <w:rsid w:val="006F73C9"/>
    <w:rsid w:val="007728E9"/>
    <w:rsid w:val="00772C29"/>
    <w:rsid w:val="007734E4"/>
    <w:rsid w:val="007777F8"/>
    <w:rsid w:val="0078482F"/>
    <w:rsid w:val="007A49D8"/>
    <w:rsid w:val="007A6773"/>
    <w:rsid w:val="007F037E"/>
    <w:rsid w:val="00800BD5"/>
    <w:rsid w:val="00836AFB"/>
    <w:rsid w:val="00847E68"/>
    <w:rsid w:val="0085439E"/>
    <w:rsid w:val="00885A68"/>
    <w:rsid w:val="009161F8"/>
    <w:rsid w:val="00954ADA"/>
    <w:rsid w:val="0096740F"/>
    <w:rsid w:val="00981A72"/>
    <w:rsid w:val="009A0229"/>
    <w:rsid w:val="009A26CD"/>
    <w:rsid w:val="009A4930"/>
    <w:rsid w:val="009C018A"/>
    <w:rsid w:val="009C0264"/>
    <w:rsid w:val="009E1E88"/>
    <w:rsid w:val="009F12E0"/>
    <w:rsid w:val="00A5075C"/>
    <w:rsid w:val="00A65915"/>
    <w:rsid w:val="00A8593B"/>
    <w:rsid w:val="00AB5F83"/>
    <w:rsid w:val="00AB6550"/>
    <w:rsid w:val="00AC616D"/>
    <w:rsid w:val="00AE6370"/>
    <w:rsid w:val="00B130EE"/>
    <w:rsid w:val="00B17736"/>
    <w:rsid w:val="00B33D66"/>
    <w:rsid w:val="00B64067"/>
    <w:rsid w:val="00B773D2"/>
    <w:rsid w:val="00B83B70"/>
    <w:rsid w:val="00B8755F"/>
    <w:rsid w:val="00B92CB3"/>
    <w:rsid w:val="00B94B48"/>
    <w:rsid w:val="00BE329B"/>
    <w:rsid w:val="00C31D16"/>
    <w:rsid w:val="00C33583"/>
    <w:rsid w:val="00C47236"/>
    <w:rsid w:val="00C7776A"/>
    <w:rsid w:val="00CA4FE4"/>
    <w:rsid w:val="00CB3894"/>
    <w:rsid w:val="00CD39B8"/>
    <w:rsid w:val="00CD5F75"/>
    <w:rsid w:val="00D3343C"/>
    <w:rsid w:val="00D4200A"/>
    <w:rsid w:val="00D5113E"/>
    <w:rsid w:val="00D66EFC"/>
    <w:rsid w:val="00D83958"/>
    <w:rsid w:val="00D87ACD"/>
    <w:rsid w:val="00DC14DD"/>
    <w:rsid w:val="00DC7BCF"/>
    <w:rsid w:val="00DE1608"/>
    <w:rsid w:val="00DF6CF5"/>
    <w:rsid w:val="00E17F97"/>
    <w:rsid w:val="00E31B03"/>
    <w:rsid w:val="00E3267C"/>
    <w:rsid w:val="00E3436D"/>
    <w:rsid w:val="00E6681F"/>
    <w:rsid w:val="00EE0997"/>
    <w:rsid w:val="00F04917"/>
    <w:rsid w:val="00F2544B"/>
    <w:rsid w:val="00F449D0"/>
    <w:rsid w:val="00F55C24"/>
    <w:rsid w:val="00F6618C"/>
    <w:rsid w:val="00F724CA"/>
    <w:rsid w:val="00F733E0"/>
    <w:rsid w:val="00F760DF"/>
    <w:rsid w:val="00F77FB7"/>
    <w:rsid w:val="00F937B4"/>
    <w:rsid w:val="00FB48C8"/>
    <w:rsid w:val="00FB5244"/>
    <w:rsid w:val="00FC6D3D"/>
    <w:rsid w:val="00FD6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B5E5E-1105-4C2C-BD63-040F0D88F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2023-11-01T07:59:00Z</cp:lastPrinted>
  <dcterms:created xsi:type="dcterms:W3CDTF">2023-11-02T08:26:00Z</dcterms:created>
  <dcterms:modified xsi:type="dcterms:W3CDTF">2023-11-02T08:26:00Z</dcterms:modified>
</cp:coreProperties>
</file>