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A53CCC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19 вересня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122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Про проведення планового</w:t>
      </w:r>
    </w:p>
    <w:p w:rsidR="00CD182E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вн</w:t>
      </w:r>
      <w:r w:rsidR="00C5631E">
        <w:rPr>
          <w:rFonts w:ascii="Times New Roman" w:hAnsi="Times New Roman" w:cs="Times New Roman"/>
          <w:b/>
          <w:i/>
          <w:sz w:val="28"/>
          <w:szCs w:val="28"/>
        </w:rPr>
        <w:t>утрішнього аудиту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859B5">
        <w:rPr>
          <w:rFonts w:ascii="Times New Roman" w:hAnsi="Times New Roman" w:cs="Times New Roman"/>
          <w:b/>
          <w:i/>
          <w:sz w:val="28"/>
          <w:szCs w:val="28"/>
        </w:rPr>
        <w:t>ефективності</w:t>
      </w:r>
    </w:p>
    <w:p w:rsidR="00CD182E" w:rsidRDefault="006859B5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управлінні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праці </w:t>
      </w:r>
    </w:p>
    <w:p w:rsidR="00CD182E" w:rsidRDefault="00CD182E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 соціального захисту населення</w:t>
      </w:r>
    </w:p>
    <w:p w:rsidR="00CD182E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Дрогобицької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районної державної 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адміністрації</w:t>
      </w:r>
    </w:p>
    <w:p w:rsidR="00B068B1" w:rsidRPr="00D048F7" w:rsidRDefault="00B068B1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4D50D4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     На виконання статей 6, 39, 41 Закону України «Про місцеві державні адміністрації», частини 3 статті 26 Бюджетного кодексу України, Постанови Кабінету Міністрів України від 28 вересня 2011 року № 1001 «Деякі питання здійснення внутрішнього аудиту та утворення підрозділів внутрішнього аудиту», наказів Міністерства фінансів України від 4 жовтня 2011 року № 1247 «Про затвердження Стандартів внутрішнього аудиту», від 29 вересня 2011 року № 1217 «Про затвердження Кодексу етики працівників підрозділу внутрішнього ау</w:t>
      </w:r>
      <w:r w:rsidR="00C5631E">
        <w:rPr>
          <w:rFonts w:ascii="Times New Roman" w:hAnsi="Times New Roman" w:cs="Times New Roman"/>
          <w:sz w:val="28"/>
          <w:szCs w:val="28"/>
        </w:rPr>
        <w:t>диту», керуючись розпорядженням начальника</w:t>
      </w:r>
      <w:r w:rsidR="00243F50">
        <w:rPr>
          <w:rFonts w:ascii="Times New Roman" w:hAnsi="Times New Roman" w:cs="Times New Roman"/>
          <w:sz w:val="28"/>
          <w:szCs w:val="28"/>
        </w:rPr>
        <w:t xml:space="preserve"> Дрогобицької районної</w:t>
      </w:r>
      <w:r w:rsidR="004D50D4">
        <w:rPr>
          <w:rFonts w:ascii="Times New Roman" w:hAnsi="Times New Roman" w:cs="Times New Roman"/>
          <w:sz w:val="28"/>
          <w:szCs w:val="28"/>
        </w:rPr>
        <w:t xml:space="preserve"> військової </w:t>
      </w:r>
      <w:r w:rsidRPr="00D048F7">
        <w:rPr>
          <w:rFonts w:ascii="Times New Roman" w:hAnsi="Times New Roman" w:cs="Times New Roman"/>
          <w:sz w:val="28"/>
          <w:szCs w:val="28"/>
        </w:rPr>
        <w:t xml:space="preserve">адміністрації від 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 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 xml:space="preserve">ої районної державної адміністрації»,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діяльності з внутрішнього аудиту на 2023 рік, затверджений першим заступником голови Дрогобицької рай</w:t>
      </w:r>
      <w:r w:rsidR="006D0757" w:rsidRPr="00D048F7">
        <w:rPr>
          <w:rFonts w:ascii="Times New Roman" w:hAnsi="Times New Roman" w:cs="Times New Roman"/>
          <w:sz w:val="28"/>
          <w:szCs w:val="28"/>
        </w:rPr>
        <w:t>онної державної адміністрації 30</w:t>
      </w:r>
      <w:r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6D0757" w:rsidRPr="00D048F7">
        <w:rPr>
          <w:rFonts w:ascii="Times New Roman" w:hAnsi="Times New Roman" w:cs="Times New Roman"/>
          <w:sz w:val="28"/>
          <w:szCs w:val="28"/>
        </w:rPr>
        <w:t>листопада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 xml:space="preserve"> 2022 року, з метою проведення планового внутрішнього аудиту ефективності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068B1" w:rsidRPr="00D048F7">
        <w:rPr>
          <w:rFonts w:ascii="Times New Roman" w:hAnsi="Times New Roman" w:cs="Times New Roman"/>
          <w:sz w:val="28"/>
          <w:szCs w:val="28"/>
        </w:rPr>
        <w:t>Затвердити програму планового внутрішнього аудиту</w:t>
      </w:r>
      <w:r w:rsidR="00C64746">
        <w:rPr>
          <w:rFonts w:ascii="Times New Roman" w:hAnsi="Times New Roman" w:cs="Times New Roman"/>
          <w:sz w:val="28"/>
          <w:szCs w:val="28"/>
        </w:rPr>
        <w:t xml:space="preserve"> ефективності за темою: «</w:t>
      </w:r>
      <w:r w:rsidR="00091D27">
        <w:rPr>
          <w:rFonts w:ascii="Times New Roman" w:hAnsi="Times New Roman" w:cs="Times New Roman"/>
          <w:sz w:val="28"/>
          <w:szCs w:val="28"/>
        </w:rPr>
        <w:t>Оцінка ефективності,</w:t>
      </w:r>
      <w:r w:rsidR="00CA233C">
        <w:rPr>
          <w:rFonts w:ascii="Times New Roman" w:hAnsi="Times New Roman" w:cs="Times New Roman"/>
          <w:sz w:val="28"/>
          <w:szCs w:val="28"/>
        </w:rPr>
        <w:t xml:space="preserve"> </w:t>
      </w:r>
      <w:r w:rsidR="00C64746">
        <w:rPr>
          <w:rFonts w:ascii="Times New Roman" w:hAnsi="Times New Roman" w:cs="Times New Roman"/>
          <w:sz w:val="28"/>
          <w:szCs w:val="28"/>
        </w:rPr>
        <w:t>результативності та якості п</w:t>
      </w:r>
      <w:r w:rsidR="00091D27">
        <w:rPr>
          <w:rFonts w:ascii="Times New Roman" w:hAnsi="Times New Roman" w:cs="Times New Roman"/>
          <w:sz w:val="28"/>
          <w:szCs w:val="28"/>
        </w:rPr>
        <w:t xml:space="preserve">ланування та виконання </w:t>
      </w:r>
      <w:r w:rsidR="008E6AEB">
        <w:rPr>
          <w:rFonts w:ascii="Times New Roman" w:hAnsi="Times New Roman" w:cs="Times New Roman"/>
          <w:sz w:val="28"/>
          <w:szCs w:val="28"/>
        </w:rPr>
        <w:t xml:space="preserve">бюджетних програм </w:t>
      </w:r>
      <w:r w:rsidR="00CA233C">
        <w:rPr>
          <w:rFonts w:ascii="Times New Roman" w:hAnsi="Times New Roman" w:cs="Times New Roman"/>
          <w:sz w:val="28"/>
          <w:szCs w:val="28"/>
        </w:rPr>
        <w:t xml:space="preserve">управлінням праці та соціального захисту населення </w:t>
      </w:r>
      <w:r w:rsidR="00CA233C" w:rsidRPr="00752BE0">
        <w:rPr>
          <w:rFonts w:ascii="Times New Roman" w:hAnsi="Times New Roman" w:cs="Times New Roman"/>
          <w:sz w:val="28"/>
          <w:szCs w:val="28"/>
        </w:rPr>
        <w:t>Дрогобицької районної державної адміністрації</w:t>
      </w:r>
      <w:r w:rsidR="008E6AEB">
        <w:rPr>
          <w:rFonts w:ascii="Times New Roman" w:hAnsi="Times New Roman" w:cs="Times New Roman"/>
          <w:sz w:val="28"/>
          <w:szCs w:val="28"/>
        </w:rPr>
        <w:t xml:space="preserve">» </w:t>
      </w:r>
      <w:r w:rsidR="00091D27">
        <w:rPr>
          <w:rFonts w:ascii="Times New Roman" w:hAnsi="Times New Roman" w:cs="Times New Roman"/>
          <w:sz w:val="28"/>
          <w:szCs w:val="28"/>
        </w:rPr>
        <w:t>за період 2022 року та звітний період 2023 року</w:t>
      </w:r>
      <w:r w:rsidR="00B068B1" w:rsidRPr="00752BE0">
        <w:rPr>
          <w:rFonts w:ascii="Times New Roman" w:hAnsi="Times New Roman" w:cs="Times New Roman"/>
          <w:sz w:val="28"/>
          <w:szCs w:val="28"/>
        </w:rPr>
        <w:t>, що додається.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31E">
        <w:rPr>
          <w:rFonts w:ascii="Times New Roman" w:hAnsi="Times New Roman" w:cs="Times New Roman"/>
          <w:sz w:val="28"/>
          <w:szCs w:val="28"/>
        </w:rPr>
        <w:t>Головному спеціалісту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 з внутрішнього аудиту районної дер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жавної адміністрації </w:t>
      </w:r>
      <w:proofErr w:type="spellStart"/>
      <w:r w:rsidR="002E24C5" w:rsidRPr="00D048F7">
        <w:rPr>
          <w:rFonts w:ascii="Times New Roman" w:hAnsi="Times New Roman" w:cs="Times New Roman"/>
          <w:sz w:val="28"/>
          <w:szCs w:val="28"/>
        </w:rPr>
        <w:t>Г.Петрицин</w:t>
      </w:r>
      <w:proofErr w:type="spellEnd"/>
      <w:r w:rsidR="00B068B1" w:rsidRPr="00D048F7">
        <w:rPr>
          <w:rFonts w:ascii="Times New Roman" w:hAnsi="Times New Roman" w:cs="Times New Roman"/>
          <w:sz w:val="28"/>
          <w:szCs w:val="28"/>
        </w:rPr>
        <w:t>:</w:t>
      </w:r>
    </w:p>
    <w:p w:rsidR="004D50D4" w:rsidRDefault="004D50D4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4D50D4" w:rsidRDefault="004D50D4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4D29E6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D50D4">
        <w:rPr>
          <w:rFonts w:ascii="Times New Roman" w:hAnsi="Times New Roman" w:cs="Times New Roman"/>
          <w:sz w:val="28"/>
          <w:szCs w:val="28"/>
        </w:rPr>
        <w:t xml:space="preserve">Провести плановий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внутрішній аудит </w:t>
      </w:r>
      <w:r w:rsidR="00D61EE5">
        <w:rPr>
          <w:rFonts w:ascii="Times New Roman" w:hAnsi="Times New Roman" w:cs="Times New Roman"/>
          <w:sz w:val="28"/>
          <w:szCs w:val="28"/>
        </w:rPr>
        <w:t>ефективності</w:t>
      </w:r>
      <w:r w:rsidR="00D7094F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за темою, зазначеною в пункті 1 цього розпорядження, у термін з </w:t>
      </w:r>
      <w:r w:rsidR="00D61EE5">
        <w:rPr>
          <w:rFonts w:ascii="Times New Roman" w:hAnsi="Times New Roman" w:cs="Times New Roman"/>
          <w:sz w:val="28"/>
          <w:szCs w:val="28"/>
        </w:rPr>
        <w:t>20 вересня</w:t>
      </w:r>
      <w:r w:rsidR="00C5631E">
        <w:rPr>
          <w:rFonts w:ascii="Times New Roman" w:hAnsi="Times New Roman" w:cs="Times New Roman"/>
          <w:sz w:val="28"/>
          <w:szCs w:val="28"/>
        </w:rPr>
        <w:t xml:space="preserve"> 2023 року д</w:t>
      </w:r>
      <w:r w:rsidR="00D2429C">
        <w:rPr>
          <w:rFonts w:ascii="Times New Roman" w:hAnsi="Times New Roman" w:cs="Times New Roman"/>
          <w:sz w:val="28"/>
          <w:szCs w:val="28"/>
        </w:rPr>
        <w:t xml:space="preserve">о </w:t>
      </w:r>
      <w:r w:rsidR="00DB45EE">
        <w:rPr>
          <w:rFonts w:ascii="Times New Roman" w:hAnsi="Times New Roman" w:cs="Times New Roman"/>
          <w:sz w:val="28"/>
          <w:szCs w:val="28"/>
        </w:rPr>
        <w:t>31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</w:t>
      </w:r>
      <w:r w:rsidR="00D61EE5">
        <w:rPr>
          <w:rFonts w:ascii="Times New Roman" w:hAnsi="Times New Roman" w:cs="Times New Roman"/>
          <w:sz w:val="28"/>
          <w:szCs w:val="28"/>
        </w:rPr>
        <w:t>жовтня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2023 року.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Подати доповідну записку про результати проведеного планового внутрішнього аудиту ефективності до </w:t>
      </w:r>
      <w:r w:rsidR="00DB45EE">
        <w:rPr>
          <w:rFonts w:ascii="Times New Roman" w:hAnsi="Times New Roman" w:cs="Times New Roman"/>
          <w:sz w:val="28"/>
          <w:szCs w:val="28"/>
        </w:rPr>
        <w:t>8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</w:t>
      </w:r>
      <w:r w:rsidR="00D61EE5">
        <w:rPr>
          <w:rFonts w:ascii="Times New Roman" w:hAnsi="Times New Roman" w:cs="Times New Roman"/>
          <w:sz w:val="28"/>
          <w:szCs w:val="28"/>
        </w:rPr>
        <w:t>листопада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2023 року</w:t>
      </w:r>
      <w:r w:rsidR="00B068B1" w:rsidRPr="00D048F7">
        <w:rPr>
          <w:rFonts w:ascii="Times New Roman" w:hAnsi="Times New Roman" w:cs="Times New Roman"/>
          <w:sz w:val="28"/>
          <w:szCs w:val="28"/>
        </w:rPr>
        <w:t>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409D1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>Контроль за виконанням цього розпорядження залишаю за собою.</w:t>
      </w:r>
    </w:p>
    <w:p w:rsidR="004D50D4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0D4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D32" w:rsidRPr="004D50D4" w:rsidRDefault="00C046C8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163A71"/>
    <w:rsid w:val="00193220"/>
    <w:rsid w:val="001B711F"/>
    <w:rsid w:val="00243F50"/>
    <w:rsid w:val="00277605"/>
    <w:rsid w:val="002E24C5"/>
    <w:rsid w:val="00372CDB"/>
    <w:rsid w:val="00395D32"/>
    <w:rsid w:val="003B4FDE"/>
    <w:rsid w:val="003D4BC4"/>
    <w:rsid w:val="0041107A"/>
    <w:rsid w:val="004B560E"/>
    <w:rsid w:val="004D29E6"/>
    <w:rsid w:val="004D50D4"/>
    <w:rsid w:val="004F1FC5"/>
    <w:rsid w:val="0053364B"/>
    <w:rsid w:val="00547F89"/>
    <w:rsid w:val="00587D28"/>
    <w:rsid w:val="00633CD2"/>
    <w:rsid w:val="006714A7"/>
    <w:rsid w:val="006859B5"/>
    <w:rsid w:val="006D0757"/>
    <w:rsid w:val="00752BE0"/>
    <w:rsid w:val="007560BC"/>
    <w:rsid w:val="007B3AEA"/>
    <w:rsid w:val="007E3A1E"/>
    <w:rsid w:val="008A3124"/>
    <w:rsid w:val="008E2742"/>
    <w:rsid w:val="008E6AEB"/>
    <w:rsid w:val="00941D7D"/>
    <w:rsid w:val="00984038"/>
    <w:rsid w:val="009B03C3"/>
    <w:rsid w:val="009E3AA4"/>
    <w:rsid w:val="00A462CA"/>
    <w:rsid w:val="00A53CCC"/>
    <w:rsid w:val="00A73DB2"/>
    <w:rsid w:val="00AB2135"/>
    <w:rsid w:val="00B068B1"/>
    <w:rsid w:val="00BA786C"/>
    <w:rsid w:val="00BE5448"/>
    <w:rsid w:val="00C046C8"/>
    <w:rsid w:val="00C5631E"/>
    <w:rsid w:val="00C64746"/>
    <w:rsid w:val="00CA233C"/>
    <w:rsid w:val="00CD182E"/>
    <w:rsid w:val="00D048F7"/>
    <w:rsid w:val="00D2429C"/>
    <w:rsid w:val="00D61EE5"/>
    <w:rsid w:val="00D65163"/>
    <w:rsid w:val="00D67A63"/>
    <w:rsid w:val="00D7094F"/>
    <w:rsid w:val="00D77007"/>
    <w:rsid w:val="00D9748B"/>
    <w:rsid w:val="00DB45EE"/>
    <w:rsid w:val="00DC5278"/>
    <w:rsid w:val="00E86DF0"/>
    <w:rsid w:val="00EC5F45"/>
    <w:rsid w:val="00F24F00"/>
    <w:rsid w:val="00F56CF8"/>
    <w:rsid w:val="00F7490F"/>
    <w:rsid w:val="00FA6E9A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1511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2023-09-18T08:14:00Z</cp:lastPrinted>
  <dcterms:created xsi:type="dcterms:W3CDTF">2023-09-20T06:48:00Z</dcterms:created>
  <dcterms:modified xsi:type="dcterms:W3CDTF">2023-09-20T06:48:00Z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